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1E36" w14:textId="77777777" w:rsidR="00651CC7" w:rsidRPr="00E65C07" w:rsidRDefault="00651CC7" w:rsidP="00651CC7">
      <w:pPr>
        <w:pStyle w:val="Ttulo1"/>
        <w:jc w:val="center"/>
        <w:rPr>
          <w:rFonts w:ascii="Arial" w:hAnsi="Arial" w:cs="Arial"/>
        </w:rPr>
      </w:pPr>
      <w:bookmarkStart w:id="0" w:name="_Toc66653059"/>
      <w:r w:rsidRPr="00E65C07">
        <w:rPr>
          <w:rFonts w:ascii="Arial" w:hAnsi="Arial" w:cs="Arial"/>
        </w:rPr>
        <w:t>ANEXO X – Termo de Fomento</w:t>
      </w:r>
      <w:bookmarkEnd w:id="0"/>
    </w:p>
    <w:tbl>
      <w:tblPr>
        <w:tblW w:w="8983" w:type="dxa"/>
        <w:tblInd w:w="106" w:type="dxa"/>
        <w:tblLayout w:type="fixed"/>
        <w:tblCellMar>
          <w:left w:w="70" w:type="dxa"/>
          <w:right w:w="70" w:type="dxa"/>
        </w:tblCellMar>
        <w:tblLook w:val="0000" w:firstRow="0" w:lastRow="0" w:firstColumn="0" w:lastColumn="0" w:noHBand="0" w:noVBand="0"/>
      </w:tblPr>
      <w:tblGrid>
        <w:gridCol w:w="745"/>
        <w:gridCol w:w="992"/>
        <w:gridCol w:w="1134"/>
        <w:gridCol w:w="851"/>
        <w:gridCol w:w="1133"/>
        <w:gridCol w:w="4110"/>
        <w:gridCol w:w="18"/>
      </w:tblGrid>
      <w:tr w:rsidR="00651CC7" w:rsidRPr="00591DB6" w14:paraId="493E76F9" w14:textId="77777777" w:rsidTr="00D514D7">
        <w:trPr>
          <w:gridAfter w:val="1"/>
          <w:wAfter w:w="18" w:type="dxa"/>
          <w:trHeight w:val="454"/>
        </w:trPr>
        <w:tc>
          <w:tcPr>
            <w:tcW w:w="3722" w:type="dxa"/>
            <w:gridSpan w:val="4"/>
            <w:vAlign w:val="center"/>
          </w:tcPr>
          <w:p w14:paraId="3875DCC7" w14:textId="77777777" w:rsidR="00651CC7" w:rsidRPr="00C132CF" w:rsidRDefault="00651CC7" w:rsidP="00D514D7">
            <w:pPr>
              <w:spacing w:line="360" w:lineRule="auto"/>
              <w:ind w:right="-1"/>
              <w:jc w:val="center"/>
              <w:rPr>
                <w:rFonts w:ascii="Arial" w:hAnsi="Arial" w:cs="Arial"/>
                <w:b/>
                <w:sz w:val="24"/>
                <w:szCs w:val="24"/>
              </w:rPr>
            </w:pPr>
          </w:p>
        </w:tc>
        <w:tc>
          <w:tcPr>
            <w:tcW w:w="5243" w:type="dxa"/>
            <w:gridSpan w:val="2"/>
            <w:vAlign w:val="center"/>
          </w:tcPr>
          <w:p w14:paraId="1CA38BFF"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TERMO DE FOMENTO Nº XXXX/XXXX PARA EXECUÇÃO DE PROJETO APROVADO NO ÂMBITO DO PROTRATAR IV – PROGRAMA DE TRATAMENTO DE ÁGUAS RESIDUÁRIAS, QUE ENTRE SI FAZEM A ASSOCIAÇÃO PRÓ-GESTÃO DAS ÁGUAS DA BACIA HIDROGRÁFICA DO RIO PARAÍBA DO SUL – AGEVAP, E O MUNICÍPIO DE XXXXXXXXXXXXX.</w:t>
            </w:r>
          </w:p>
        </w:tc>
      </w:tr>
      <w:tr w:rsidR="00651CC7" w:rsidRPr="00591DB6" w14:paraId="19F5036B" w14:textId="77777777" w:rsidTr="00D514D7">
        <w:trPr>
          <w:gridAfter w:val="1"/>
          <w:wAfter w:w="18" w:type="dxa"/>
          <w:trHeight w:val="454"/>
        </w:trPr>
        <w:tc>
          <w:tcPr>
            <w:tcW w:w="8965" w:type="dxa"/>
            <w:gridSpan w:val="6"/>
            <w:vAlign w:val="center"/>
          </w:tcPr>
          <w:p w14:paraId="7C671747"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A </w:t>
            </w:r>
            <w:r w:rsidRPr="00591DB6">
              <w:rPr>
                <w:rFonts w:ascii="Arial" w:hAnsi="Arial" w:cs="Arial"/>
                <w:b/>
                <w:sz w:val="24"/>
                <w:szCs w:val="24"/>
              </w:rPr>
              <w:t>ASSOCIAÇÃO PRÓ-GESTÃO DAS ÁGUAS DA BACIA HIDROGRÁFICA DO RIO PARAÍBA DO SUL – AGEVAP</w:t>
            </w:r>
            <w:r w:rsidRPr="00591DB6">
              <w:rPr>
                <w:rFonts w:ascii="Arial" w:hAnsi="Arial" w:cs="Arial"/>
                <w:sz w:val="24"/>
                <w:szCs w:val="24"/>
              </w:rPr>
              <w:t xml:space="preserve">, sediada na Rua Elza da Silva Duarte, n° 48, loja 1A, Manejo, Resende/RJ,CEP: 27.520-005,  inscrita no CNPJ/MF sob nº 05.422.000/0001-01, neste ato representada por seu </w:t>
            </w:r>
            <w:r w:rsidRPr="00591DB6">
              <w:rPr>
                <w:rFonts w:ascii="Arial" w:hAnsi="Arial" w:cs="Arial"/>
                <w:b/>
                <w:sz w:val="24"/>
                <w:szCs w:val="24"/>
              </w:rPr>
              <w:t>Diretor-Presidente</w:t>
            </w:r>
            <w:r w:rsidRPr="00591DB6">
              <w:rPr>
                <w:rFonts w:ascii="Arial" w:hAnsi="Arial" w:cs="Arial"/>
                <w:sz w:val="24"/>
                <w:szCs w:val="24"/>
              </w:rPr>
              <w:t xml:space="preserve">, André Luís de Paula Marques, brasileiro, casado, engenheiro mecânico, portador da cédula de identidade nº 10.490.785-X, expedida pela SSP/SP, e inscrito no CPF/MF sob o nº 060.433.898-86, residente e domiciliado à Rua Ernesto </w:t>
            </w:r>
            <w:proofErr w:type="spellStart"/>
            <w:r w:rsidRPr="00591DB6">
              <w:rPr>
                <w:rFonts w:ascii="Arial" w:hAnsi="Arial" w:cs="Arial"/>
                <w:sz w:val="24"/>
                <w:szCs w:val="24"/>
              </w:rPr>
              <w:t>Graglia</w:t>
            </w:r>
            <w:proofErr w:type="spellEnd"/>
            <w:r w:rsidRPr="00591DB6">
              <w:rPr>
                <w:rFonts w:ascii="Arial" w:hAnsi="Arial" w:cs="Arial"/>
                <w:sz w:val="24"/>
                <w:szCs w:val="24"/>
              </w:rPr>
              <w:t xml:space="preserve">, nº 196, Alberto Byington, Guaratinguetá/SP, e por seu </w:t>
            </w:r>
            <w:r w:rsidRPr="00591DB6">
              <w:rPr>
                <w:rFonts w:ascii="Arial" w:hAnsi="Arial" w:cs="Arial"/>
                <w:b/>
                <w:color w:val="000000" w:themeColor="text1"/>
                <w:sz w:val="24"/>
                <w:szCs w:val="24"/>
              </w:rPr>
              <w:t>Diretora Executiva</w:t>
            </w:r>
            <w:r w:rsidRPr="00591DB6">
              <w:rPr>
                <w:rFonts w:ascii="Arial" w:hAnsi="Arial" w:cs="Arial"/>
                <w:color w:val="000000" w:themeColor="text1"/>
                <w:sz w:val="24"/>
                <w:szCs w:val="24"/>
              </w:rPr>
              <w:t xml:space="preserve">, Fernanda Valadão </w:t>
            </w:r>
            <w:proofErr w:type="spellStart"/>
            <w:r w:rsidRPr="00591DB6">
              <w:rPr>
                <w:rFonts w:ascii="Arial" w:hAnsi="Arial" w:cs="Arial"/>
                <w:color w:val="000000" w:themeColor="text1"/>
                <w:sz w:val="24"/>
                <w:szCs w:val="24"/>
              </w:rPr>
              <w:t>Scudino</w:t>
            </w:r>
            <w:proofErr w:type="spellEnd"/>
            <w:r w:rsidRPr="00591DB6">
              <w:rPr>
                <w:rFonts w:ascii="Arial" w:hAnsi="Arial" w:cs="Arial"/>
                <w:color w:val="000000" w:themeColor="text1"/>
                <w:sz w:val="24"/>
                <w:szCs w:val="24"/>
              </w:rPr>
              <w:t xml:space="preserve">, brasileira, solteira, advogada, cédula de identidade n° 2188225, expedida pelo SPTS e inscrita no CPF/MF sob o nº 119.567.687-50, </w:t>
            </w:r>
            <w:r w:rsidRPr="00591DB6">
              <w:rPr>
                <w:rFonts w:ascii="Arial" w:eastAsia="Times New Roman" w:hAnsi="Arial" w:cs="Arial"/>
                <w:color w:val="000000" w:themeColor="text1"/>
                <w:sz w:val="24"/>
                <w:szCs w:val="24"/>
                <w:lang w:eastAsia="pt-BR"/>
              </w:rPr>
              <w:t>residente e domiciliada na Rua Visconde de Santa Isabel, nº 38, Parque Rosário, Campos dos Goytacazes/RJ, CEP: 28.027-097</w:t>
            </w:r>
            <w:r w:rsidRPr="00591DB6">
              <w:rPr>
                <w:rFonts w:ascii="Arial" w:hAnsi="Arial" w:cs="Arial"/>
                <w:sz w:val="24"/>
                <w:szCs w:val="24"/>
              </w:rPr>
              <w:t xml:space="preserve">, doravante denominada simplesmente </w:t>
            </w:r>
            <w:r w:rsidRPr="00591DB6">
              <w:rPr>
                <w:rFonts w:ascii="Arial" w:hAnsi="Arial" w:cs="Arial"/>
                <w:b/>
                <w:sz w:val="24"/>
                <w:szCs w:val="24"/>
              </w:rPr>
              <w:t>AGEVAP</w:t>
            </w:r>
            <w:r w:rsidRPr="00591DB6">
              <w:rPr>
                <w:rFonts w:ascii="Arial" w:hAnsi="Arial" w:cs="Arial"/>
                <w:sz w:val="24"/>
                <w:szCs w:val="24"/>
              </w:rPr>
              <w:t>, e, de outro lado</w:t>
            </w:r>
            <w:r w:rsidRPr="00591DB6">
              <w:t xml:space="preserve"> </w:t>
            </w:r>
            <w:r w:rsidRPr="00591DB6">
              <w:rPr>
                <w:rFonts w:ascii="Arial" w:hAnsi="Arial" w:cs="Arial"/>
                <w:b/>
                <w:sz w:val="24"/>
                <w:szCs w:val="24"/>
              </w:rPr>
              <w:t>MUNICÍPIO DE XXXXXXXXX</w:t>
            </w:r>
            <w:r w:rsidRPr="00591DB6">
              <w:rPr>
                <w:rFonts w:ascii="Arial" w:hAnsi="Arial" w:cs="Arial"/>
                <w:sz w:val="24"/>
                <w:szCs w:val="24"/>
              </w:rPr>
              <w:t xml:space="preserve">, pessoa jurídica de direito público interno, com sede em XXXXXXX, XXXXXX, CEP:  XXXXX-XXX, inscrita no CNPJ/MF sob o nº XXXXXXXXXXXXXX; neste ato representada por seu Prefeito, XXXXXXXXXXX, portador da cédula de identidade nº XXXXXXXXXX, expedido pelo XXXXXXXX  e inscrito no CPF/MF sob o nº XXXXXXXXXX, residente e domiciliado na Rua XXXXXX, nº XX, XXXXXX, XXXXXX/XXX, CEP: XXXXXXXX, doravante denominada simplesmente </w:t>
            </w:r>
            <w:r w:rsidRPr="00591DB6">
              <w:rPr>
                <w:rFonts w:ascii="Arial" w:hAnsi="Arial" w:cs="Arial"/>
                <w:b/>
                <w:sz w:val="24"/>
                <w:szCs w:val="24"/>
              </w:rPr>
              <w:t>MUNICÍPIO</w:t>
            </w:r>
            <w:r w:rsidRPr="00591DB6">
              <w:rPr>
                <w:rFonts w:ascii="Arial" w:hAnsi="Arial" w:cs="Arial"/>
                <w:sz w:val="24"/>
                <w:szCs w:val="24"/>
              </w:rPr>
              <w:t xml:space="preserve">, resolvem celebrar o presente </w:t>
            </w:r>
            <w:r w:rsidRPr="00591DB6">
              <w:rPr>
                <w:rFonts w:ascii="Arial" w:hAnsi="Arial" w:cs="Arial"/>
                <w:b/>
                <w:sz w:val="24"/>
                <w:szCs w:val="24"/>
              </w:rPr>
              <w:t>TERMO DE FOMENTO</w:t>
            </w:r>
            <w:r w:rsidRPr="00591DB6">
              <w:rPr>
                <w:rFonts w:ascii="Arial" w:hAnsi="Arial" w:cs="Arial"/>
                <w:sz w:val="24"/>
                <w:szCs w:val="24"/>
              </w:rPr>
              <w:t xml:space="preserve">, com fundamento no Processo Administrativo nº </w:t>
            </w:r>
            <w:proofErr w:type="spellStart"/>
            <w:r w:rsidRPr="00591DB6">
              <w:rPr>
                <w:rFonts w:ascii="Arial" w:hAnsi="Arial" w:cs="Arial"/>
                <w:sz w:val="24"/>
                <w:szCs w:val="24"/>
              </w:rPr>
              <w:t>xxxx</w:t>
            </w:r>
            <w:proofErr w:type="spellEnd"/>
            <w:r w:rsidRPr="00591DB6">
              <w:rPr>
                <w:rFonts w:ascii="Arial" w:hAnsi="Arial" w:cs="Arial"/>
                <w:sz w:val="24"/>
                <w:szCs w:val="24"/>
              </w:rPr>
              <w:t>/</w:t>
            </w:r>
            <w:proofErr w:type="spellStart"/>
            <w:r w:rsidRPr="00591DB6">
              <w:rPr>
                <w:rFonts w:ascii="Arial" w:hAnsi="Arial" w:cs="Arial"/>
                <w:sz w:val="24"/>
                <w:szCs w:val="24"/>
              </w:rPr>
              <w:t>xxxx</w:t>
            </w:r>
            <w:proofErr w:type="spellEnd"/>
            <w:r w:rsidRPr="00591DB6">
              <w:rPr>
                <w:rFonts w:ascii="Arial" w:hAnsi="Arial" w:cs="Arial"/>
                <w:sz w:val="24"/>
                <w:szCs w:val="24"/>
              </w:rPr>
              <w:t>, na Lei Federal nº 13.019/2014 e Resolução ANA nº 122/2019, aplicando-se as disposições irrestrita e incondicionalmente, bem como pelas cláusulas e condições seguintes:</w:t>
            </w:r>
          </w:p>
        </w:tc>
      </w:tr>
      <w:tr w:rsidR="00651CC7" w:rsidRPr="00591DB6" w14:paraId="3CF42D61" w14:textId="77777777" w:rsidTr="00D514D7">
        <w:trPr>
          <w:gridAfter w:val="1"/>
          <w:wAfter w:w="18" w:type="dxa"/>
          <w:trHeight w:val="454"/>
        </w:trPr>
        <w:tc>
          <w:tcPr>
            <w:tcW w:w="8965" w:type="dxa"/>
            <w:gridSpan w:val="6"/>
            <w:vAlign w:val="center"/>
          </w:tcPr>
          <w:p w14:paraId="6790E6D3"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lastRenderedPageBreak/>
              <w:t>CLÁUSULA PRIMEIRA – DO OBJETO</w:t>
            </w:r>
          </w:p>
        </w:tc>
      </w:tr>
      <w:tr w:rsidR="00651CC7" w:rsidRPr="00591DB6" w14:paraId="1D94654D" w14:textId="77777777" w:rsidTr="00D514D7">
        <w:trPr>
          <w:gridAfter w:val="1"/>
          <w:wAfter w:w="18" w:type="dxa"/>
          <w:trHeight w:val="454"/>
        </w:trPr>
        <w:tc>
          <w:tcPr>
            <w:tcW w:w="745" w:type="dxa"/>
          </w:tcPr>
          <w:p w14:paraId="7E7DBE52" w14:textId="77777777" w:rsidR="00651CC7" w:rsidRPr="00591DB6" w:rsidRDefault="00651CC7" w:rsidP="00D514D7">
            <w:pPr>
              <w:spacing w:line="360" w:lineRule="auto"/>
              <w:ind w:right="-1"/>
              <w:rPr>
                <w:rFonts w:ascii="Arial" w:hAnsi="Arial" w:cs="Arial"/>
                <w:b/>
                <w:color w:val="000000" w:themeColor="text1"/>
                <w:sz w:val="24"/>
                <w:szCs w:val="24"/>
              </w:rPr>
            </w:pPr>
            <w:r w:rsidRPr="00591DB6">
              <w:rPr>
                <w:rFonts w:ascii="Arial" w:hAnsi="Arial" w:cs="Arial"/>
                <w:b/>
                <w:color w:val="000000" w:themeColor="text1"/>
                <w:sz w:val="24"/>
                <w:szCs w:val="24"/>
              </w:rPr>
              <w:t>1.1.</w:t>
            </w:r>
          </w:p>
        </w:tc>
        <w:tc>
          <w:tcPr>
            <w:tcW w:w="8220" w:type="dxa"/>
            <w:gridSpan w:val="5"/>
            <w:vAlign w:val="center"/>
          </w:tcPr>
          <w:p w14:paraId="38FB590F"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O presente Termo de Fomento tem por objeto a implementação do Programa PROTRATAR IV – Programa de Tratamento de Águas Residuárias, através do repasse financeiro ao </w:t>
            </w:r>
            <w:r w:rsidRPr="00591DB6">
              <w:rPr>
                <w:rFonts w:ascii="Arial" w:hAnsi="Arial" w:cs="Arial"/>
                <w:b/>
                <w:bCs/>
                <w:color w:val="000000" w:themeColor="text1"/>
                <w:sz w:val="24"/>
                <w:szCs w:val="24"/>
              </w:rPr>
              <w:t>MUNICÍPIO</w:t>
            </w:r>
            <w:r w:rsidRPr="00591DB6">
              <w:rPr>
                <w:rFonts w:ascii="Arial" w:hAnsi="Arial" w:cs="Arial"/>
                <w:color w:val="000000" w:themeColor="text1"/>
                <w:sz w:val="24"/>
                <w:szCs w:val="24"/>
              </w:rPr>
              <w:t xml:space="preserve"> para execução de projeto apresentado pelo ente municipal em Edital de Chamamento Público, referente à XXXXXXXXXXXXX.</w:t>
            </w:r>
          </w:p>
        </w:tc>
      </w:tr>
      <w:tr w:rsidR="00651CC7" w:rsidRPr="00591DB6" w14:paraId="41BD2AD5" w14:textId="77777777" w:rsidTr="00D514D7">
        <w:trPr>
          <w:gridAfter w:val="1"/>
          <w:wAfter w:w="18" w:type="dxa"/>
          <w:trHeight w:val="454"/>
        </w:trPr>
        <w:tc>
          <w:tcPr>
            <w:tcW w:w="745" w:type="dxa"/>
          </w:tcPr>
          <w:p w14:paraId="60FEEE12" w14:textId="77777777" w:rsidR="00651CC7" w:rsidRPr="00591DB6" w:rsidRDefault="00651CC7" w:rsidP="00D514D7">
            <w:pPr>
              <w:pStyle w:val="PargrafodaLista"/>
              <w:ind w:left="360" w:right="-1"/>
              <w:rPr>
                <w:rFonts w:ascii="Arial" w:hAnsi="Arial" w:cs="Arial"/>
                <w:b/>
                <w:color w:val="000000" w:themeColor="text1"/>
                <w:szCs w:val="24"/>
              </w:rPr>
            </w:pPr>
          </w:p>
        </w:tc>
        <w:tc>
          <w:tcPr>
            <w:tcW w:w="2126" w:type="dxa"/>
            <w:gridSpan w:val="2"/>
          </w:tcPr>
          <w:p w14:paraId="2F002419" w14:textId="77777777" w:rsidR="00651CC7" w:rsidRPr="00591DB6" w:rsidRDefault="00651CC7" w:rsidP="00D514D7">
            <w:pPr>
              <w:spacing w:line="360" w:lineRule="auto"/>
              <w:ind w:right="-1"/>
              <w:rPr>
                <w:rFonts w:ascii="Arial" w:hAnsi="Arial" w:cs="Arial"/>
                <w:b/>
                <w:color w:val="000000" w:themeColor="text1"/>
                <w:sz w:val="24"/>
                <w:szCs w:val="24"/>
              </w:rPr>
            </w:pPr>
            <w:r w:rsidRPr="00591DB6">
              <w:rPr>
                <w:rFonts w:ascii="Arial" w:hAnsi="Arial" w:cs="Arial"/>
                <w:b/>
                <w:color w:val="000000" w:themeColor="text1"/>
                <w:sz w:val="24"/>
                <w:szCs w:val="24"/>
              </w:rPr>
              <w:t>PARÁGRAFO ÚNICO</w:t>
            </w:r>
          </w:p>
        </w:tc>
        <w:tc>
          <w:tcPr>
            <w:tcW w:w="6094" w:type="dxa"/>
            <w:gridSpan w:val="3"/>
          </w:tcPr>
          <w:p w14:paraId="33759AB7"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Para atingir o objeto pactuado, o município obriga-se a cumprir fielmente o Plano de Trabalho que elaborou, sendo o ANEXO I (Termo de Referência) deste documento, o qual passa a integrar este Termo de Fomento, independentemente de sua transcrição.</w:t>
            </w:r>
          </w:p>
        </w:tc>
      </w:tr>
      <w:tr w:rsidR="00651CC7" w:rsidRPr="00591DB6" w14:paraId="3BA5DAF0" w14:textId="77777777" w:rsidTr="00D514D7">
        <w:trPr>
          <w:gridAfter w:val="1"/>
          <w:wAfter w:w="18" w:type="dxa"/>
          <w:trHeight w:val="454"/>
        </w:trPr>
        <w:tc>
          <w:tcPr>
            <w:tcW w:w="8965" w:type="dxa"/>
            <w:gridSpan w:val="6"/>
            <w:vAlign w:val="center"/>
          </w:tcPr>
          <w:p w14:paraId="11210ABE"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b/>
                <w:color w:val="000000" w:themeColor="text1"/>
                <w:sz w:val="24"/>
                <w:szCs w:val="24"/>
              </w:rPr>
              <w:t>CLÁUSULA SEGUNDA – DA VIGÊNCIA</w:t>
            </w:r>
          </w:p>
        </w:tc>
      </w:tr>
      <w:tr w:rsidR="00651CC7" w:rsidRPr="00591DB6" w14:paraId="60BA45C2" w14:textId="77777777" w:rsidTr="00D514D7">
        <w:trPr>
          <w:gridAfter w:val="1"/>
          <w:wAfter w:w="18" w:type="dxa"/>
          <w:trHeight w:val="454"/>
        </w:trPr>
        <w:tc>
          <w:tcPr>
            <w:tcW w:w="745" w:type="dxa"/>
          </w:tcPr>
          <w:p w14:paraId="64CD00B4" w14:textId="77777777" w:rsidR="00651CC7" w:rsidRPr="00591DB6" w:rsidRDefault="00651CC7" w:rsidP="00D514D7">
            <w:pPr>
              <w:spacing w:line="360" w:lineRule="auto"/>
              <w:ind w:right="-1"/>
              <w:rPr>
                <w:rFonts w:ascii="Arial" w:hAnsi="Arial" w:cs="Arial"/>
                <w:b/>
                <w:color w:val="000000" w:themeColor="text1"/>
                <w:sz w:val="24"/>
                <w:szCs w:val="24"/>
              </w:rPr>
            </w:pPr>
            <w:r w:rsidRPr="00591DB6">
              <w:rPr>
                <w:rFonts w:ascii="Arial" w:hAnsi="Arial" w:cs="Arial"/>
                <w:b/>
                <w:color w:val="000000" w:themeColor="text1"/>
                <w:sz w:val="24"/>
                <w:szCs w:val="24"/>
              </w:rPr>
              <w:t>2.1.</w:t>
            </w:r>
          </w:p>
        </w:tc>
        <w:tc>
          <w:tcPr>
            <w:tcW w:w="8220" w:type="dxa"/>
            <w:gridSpan w:val="5"/>
          </w:tcPr>
          <w:p w14:paraId="27A0D93A"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O presente instrumento terá validade de XX (XXXXX) meses, contados a partir da data de sua assinatura, podendo ser prorrogado com as devidas justificativas, mediante a celebração de Termo Aditivo.</w:t>
            </w:r>
          </w:p>
        </w:tc>
      </w:tr>
      <w:tr w:rsidR="00651CC7" w:rsidRPr="00591DB6" w14:paraId="26D183FA" w14:textId="77777777" w:rsidTr="00D514D7">
        <w:trPr>
          <w:gridAfter w:val="1"/>
          <w:wAfter w:w="18" w:type="dxa"/>
          <w:trHeight w:val="454"/>
        </w:trPr>
        <w:tc>
          <w:tcPr>
            <w:tcW w:w="8965" w:type="dxa"/>
            <w:gridSpan w:val="6"/>
            <w:vAlign w:val="center"/>
          </w:tcPr>
          <w:p w14:paraId="65130C73"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CLÁUSULA TERCEIRA – DO PLANO DE TRABALHO</w:t>
            </w:r>
          </w:p>
        </w:tc>
      </w:tr>
      <w:tr w:rsidR="00651CC7" w:rsidRPr="00591DB6" w14:paraId="6E4AA55D" w14:textId="77777777" w:rsidTr="00D514D7">
        <w:trPr>
          <w:trHeight w:val="454"/>
        </w:trPr>
        <w:tc>
          <w:tcPr>
            <w:tcW w:w="745" w:type="dxa"/>
            <w:vAlign w:val="center"/>
          </w:tcPr>
          <w:p w14:paraId="4EC0CC63"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3.1.</w:t>
            </w:r>
          </w:p>
        </w:tc>
        <w:tc>
          <w:tcPr>
            <w:tcW w:w="8238" w:type="dxa"/>
            <w:gridSpan w:val="6"/>
            <w:vAlign w:val="center"/>
          </w:tcPr>
          <w:p w14:paraId="556DBF24" w14:textId="77777777" w:rsidR="00651CC7" w:rsidRPr="00591DB6" w:rsidRDefault="00651CC7" w:rsidP="00D514D7">
            <w:pPr>
              <w:spacing w:line="360" w:lineRule="auto"/>
              <w:ind w:right="-1"/>
              <w:jc w:val="both"/>
              <w:rPr>
                <w:rFonts w:ascii="Arial" w:hAnsi="Arial" w:cs="Arial"/>
                <w:b/>
                <w:color w:val="FF0000"/>
                <w:sz w:val="24"/>
                <w:szCs w:val="24"/>
              </w:rPr>
            </w:pPr>
            <w:r w:rsidRPr="00591DB6">
              <w:rPr>
                <w:rFonts w:ascii="Arial" w:hAnsi="Arial" w:cs="Arial"/>
                <w:sz w:val="24"/>
                <w:szCs w:val="24"/>
              </w:rPr>
              <w:t xml:space="preserve">O detalhamento dos objetivos, metas e etapas de execução com os respectivos cronogramas, devidamente justificados, constam dos Orçamentos e Planos de Trabalho elaborados pelo </w:t>
            </w:r>
            <w:r w:rsidRPr="00591DB6">
              <w:rPr>
                <w:rFonts w:ascii="Arial" w:hAnsi="Arial" w:cs="Arial"/>
                <w:b/>
                <w:bCs/>
                <w:sz w:val="24"/>
                <w:szCs w:val="24"/>
              </w:rPr>
              <w:t>MUNICÍPIO</w:t>
            </w:r>
            <w:r w:rsidRPr="00591DB6">
              <w:rPr>
                <w:rFonts w:ascii="Arial" w:hAnsi="Arial" w:cs="Arial"/>
                <w:sz w:val="24"/>
                <w:szCs w:val="24"/>
              </w:rPr>
              <w:t xml:space="preserve"> e aprovados pela </w:t>
            </w:r>
            <w:r w:rsidRPr="00591DB6">
              <w:rPr>
                <w:rFonts w:ascii="Arial" w:hAnsi="Arial" w:cs="Arial"/>
                <w:b/>
                <w:bCs/>
                <w:sz w:val="24"/>
                <w:szCs w:val="24"/>
              </w:rPr>
              <w:t>AGEVAP,</w:t>
            </w:r>
            <w:r w:rsidRPr="00591DB6">
              <w:rPr>
                <w:rFonts w:ascii="Arial" w:hAnsi="Arial" w:cs="Arial"/>
                <w:sz w:val="24"/>
                <w:szCs w:val="24"/>
              </w:rPr>
              <w:t xml:space="preserve"> e anexos a este Termo de Fomento.</w:t>
            </w:r>
          </w:p>
        </w:tc>
      </w:tr>
      <w:tr w:rsidR="00651CC7" w:rsidRPr="00591DB6" w14:paraId="3DF4345B" w14:textId="77777777" w:rsidTr="00D514D7">
        <w:trPr>
          <w:trHeight w:val="454"/>
        </w:trPr>
        <w:tc>
          <w:tcPr>
            <w:tcW w:w="8983" w:type="dxa"/>
            <w:gridSpan w:val="7"/>
            <w:vAlign w:val="center"/>
          </w:tcPr>
          <w:p w14:paraId="40B6C018"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b/>
                <w:sz w:val="24"/>
                <w:szCs w:val="24"/>
              </w:rPr>
              <w:t>CLÁUSULA QUARTA – DAS OBRIGAÇÕES</w:t>
            </w:r>
          </w:p>
        </w:tc>
      </w:tr>
      <w:tr w:rsidR="00651CC7" w:rsidRPr="00591DB6" w14:paraId="02767543" w14:textId="77777777" w:rsidTr="00D514D7">
        <w:trPr>
          <w:trHeight w:val="454"/>
        </w:trPr>
        <w:tc>
          <w:tcPr>
            <w:tcW w:w="745" w:type="dxa"/>
            <w:vAlign w:val="center"/>
          </w:tcPr>
          <w:p w14:paraId="5C896684"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4.1.</w:t>
            </w:r>
          </w:p>
        </w:tc>
        <w:tc>
          <w:tcPr>
            <w:tcW w:w="8238" w:type="dxa"/>
            <w:gridSpan w:val="6"/>
            <w:vAlign w:val="center"/>
          </w:tcPr>
          <w:p w14:paraId="1E2EBF88"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Como forma de cooperação mútua na execução dos objetos previstos na Cláusula Primeira, são obrigações da </w:t>
            </w:r>
            <w:r w:rsidRPr="00591DB6">
              <w:rPr>
                <w:rFonts w:ascii="Arial" w:hAnsi="Arial" w:cs="Arial"/>
                <w:b/>
                <w:color w:val="000000" w:themeColor="text1"/>
                <w:sz w:val="24"/>
                <w:szCs w:val="24"/>
              </w:rPr>
              <w:t>AGEVAP</w:t>
            </w:r>
            <w:r w:rsidRPr="00591DB6">
              <w:rPr>
                <w:rFonts w:ascii="Arial" w:hAnsi="Arial" w:cs="Arial"/>
                <w:color w:val="000000" w:themeColor="text1"/>
                <w:sz w:val="24"/>
                <w:szCs w:val="24"/>
              </w:rPr>
              <w:t>:</w:t>
            </w:r>
          </w:p>
        </w:tc>
      </w:tr>
      <w:tr w:rsidR="00651CC7" w:rsidRPr="00591DB6" w14:paraId="05FD2297" w14:textId="77777777" w:rsidTr="00D514D7">
        <w:trPr>
          <w:trHeight w:val="454"/>
        </w:trPr>
        <w:tc>
          <w:tcPr>
            <w:tcW w:w="745" w:type="dxa"/>
            <w:vAlign w:val="center"/>
          </w:tcPr>
          <w:p w14:paraId="157D4F4D"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03580D27"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4.1.1.</w:t>
            </w:r>
          </w:p>
        </w:tc>
        <w:tc>
          <w:tcPr>
            <w:tcW w:w="7246" w:type="dxa"/>
            <w:gridSpan w:val="5"/>
            <w:vAlign w:val="center"/>
          </w:tcPr>
          <w:p w14:paraId="63FD42EB"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Transferir ao </w:t>
            </w:r>
            <w:r w:rsidRPr="00591DB6">
              <w:rPr>
                <w:rFonts w:ascii="Arial" w:hAnsi="Arial" w:cs="Arial"/>
                <w:b/>
                <w:bCs/>
                <w:sz w:val="24"/>
                <w:szCs w:val="24"/>
              </w:rPr>
              <w:t>MUNICÍPIO</w:t>
            </w:r>
            <w:r w:rsidRPr="00591DB6">
              <w:rPr>
                <w:rFonts w:ascii="Arial" w:hAnsi="Arial" w:cs="Arial"/>
                <w:sz w:val="24"/>
                <w:szCs w:val="24"/>
              </w:rPr>
              <w:t xml:space="preserve"> os recursos financeiros, mediante a medição e atestação de que as etapas descritas no Cronograma Físico-Financeiro foram concluídas e estão de acordo com o Plano de Trabalho elaborado pelo </w:t>
            </w:r>
            <w:r w:rsidRPr="00591DB6">
              <w:rPr>
                <w:rFonts w:ascii="Arial" w:hAnsi="Arial" w:cs="Arial"/>
                <w:b/>
                <w:bCs/>
                <w:sz w:val="24"/>
                <w:szCs w:val="24"/>
              </w:rPr>
              <w:t>MUNICÍPIO</w:t>
            </w:r>
            <w:r w:rsidRPr="00591DB6">
              <w:rPr>
                <w:rFonts w:ascii="Arial" w:hAnsi="Arial" w:cs="Arial"/>
                <w:sz w:val="24"/>
                <w:szCs w:val="24"/>
              </w:rPr>
              <w:t>.</w:t>
            </w:r>
          </w:p>
        </w:tc>
      </w:tr>
      <w:tr w:rsidR="00651CC7" w:rsidRPr="00591DB6" w14:paraId="7933AAE8" w14:textId="77777777" w:rsidTr="00D514D7">
        <w:trPr>
          <w:trHeight w:val="454"/>
        </w:trPr>
        <w:tc>
          <w:tcPr>
            <w:tcW w:w="745" w:type="dxa"/>
            <w:vAlign w:val="center"/>
          </w:tcPr>
          <w:p w14:paraId="5B24BFF0"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2BE44629"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4.1.2.</w:t>
            </w:r>
          </w:p>
        </w:tc>
        <w:tc>
          <w:tcPr>
            <w:tcW w:w="7246" w:type="dxa"/>
            <w:gridSpan w:val="5"/>
            <w:vAlign w:val="center"/>
          </w:tcPr>
          <w:p w14:paraId="6F6462EA"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Publicar no Diário Oficial do Estado o extrato deste</w:t>
            </w:r>
            <w:r w:rsidRPr="00591DB6">
              <w:rPr>
                <w:rFonts w:ascii="Arial" w:hAnsi="Arial" w:cs="Arial"/>
                <w:b/>
                <w:sz w:val="24"/>
                <w:szCs w:val="24"/>
              </w:rPr>
              <w:t xml:space="preserve"> TERMO DE FOMENTO</w:t>
            </w:r>
            <w:r w:rsidRPr="00591DB6">
              <w:rPr>
                <w:rFonts w:ascii="Arial" w:hAnsi="Arial" w:cs="Arial"/>
                <w:sz w:val="24"/>
                <w:szCs w:val="24"/>
              </w:rPr>
              <w:t xml:space="preserve"> e de suas alterações, dentro do prazo estabelecido pelas normas em vigor.</w:t>
            </w:r>
          </w:p>
        </w:tc>
      </w:tr>
      <w:tr w:rsidR="00651CC7" w:rsidRPr="00591DB6" w14:paraId="46352C67" w14:textId="77777777" w:rsidTr="00D514D7">
        <w:trPr>
          <w:trHeight w:val="454"/>
        </w:trPr>
        <w:tc>
          <w:tcPr>
            <w:tcW w:w="745" w:type="dxa"/>
            <w:vAlign w:val="center"/>
          </w:tcPr>
          <w:p w14:paraId="4E3088E1"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370010A8"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4.1.3.</w:t>
            </w:r>
          </w:p>
        </w:tc>
        <w:tc>
          <w:tcPr>
            <w:tcW w:w="7246" w:type="dxa"/>
            <w:gridSpan w:val="5"/>
            <w:vAlign w:val="center"/>
          </w:tcPr>
          <w:p w14:paraId="188BCC9C"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Receber e analisar as prestações de contas encaminhadas pelo </w:t>
            </w:r>
            <w:r w:rsidRPr="00591DB6">
              <w:rPr>
                <w:rFonts w:ascii="Arial" w:hAnsi="Arial" w:cs="Arial"/>
                <w:b/>
                <w:bCs/>
                <w:sz w:val="24"/>
                <w:szCs w:val="24"/>
              </w:rPr>
              <w:t>MUNICÍPIO</w:t>
            </w:r>
            <w:r w:rsidRPr="00591DB6">
              <w:rPr>
                <w:rFonts w:ascii="Arial" w:hAnsi="Arial" w:cs="Arial"/>
                <w:sz w:val="24"/>
                <w:szCs w:val="24"/>
              </w:rPr>
              <w:t>.</w:t>
            </w:r>
          </w:p>
        </w:tc>
      </w:tr>
      <w:tr w:rsidR="00651CC7" w:rsidRPr="00591DB6" w14:paraId="153F3235" w14:textId="77777777" w:rsidTr="00D514D7">
        <w:trPr>
          <w:trHeight w:val="454"/>
        </w:trPr>
        <w:tc>
          <w:tcPr>
            <w:tcW w:w="745" w:type="dxa"/>
            <w:vAlign w:val="center"/>
          </w:tcPr>
          <w:p w14:paraId="00F539F2"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w:t>
            </w:r>
          </w:p>
        </w:tc>
        <w:tc>
          <w:tcPr>
            <w:tcW w:w="8238" w:type="dxa"/>
            <w:gridSpan w:val="6"/>
            <w:vAlign w:val="center"/>
          </w:tcPr>
          <w:p w14:paraId="5ABCBA2D"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Como forma de cooperação mútua na execução dos objetos previstos na Cláusula Primeira, são obrigações do </w:t>
            </w:r>
            <w:r w:rsidRPr="00591DB6">
              <w:rPr>
                <w:rFonts w:ascii="Arial" w:hAnsi="Arial" w:cs="Arial"/>
                <w:b/>
                <w:bCs/>
                <w:color w:val="000000" w:themeColor="text1"/>
                <w:sz w:val="24"/>
                <w:szCs w:val="24"/>
              </w:rPr>
              <w:t>MUNICÍPIO</w:t>
            </w:r>
            <w:r w:rsidRPr="00591DB6">
              <w:rPr>
                <w:rFonts w:ascii="Arial" w:hAnsi="Arial" w:cs="Arial"/>
                <w:color w:val="000000" w:themeColor="text1"/>
                <w:sz w:val="24"/>
                <w:szCs w:val="24"/>
              </w:rPr>
              <w:t>:</w:t>
            </w:r>
          </w:p>
        </w:tc>
      </w:tr>
      <w:tr w:rsidR="00651CC7" w:rsidRPr="00591DB6" w14:paraId="7EB50363" w14:textId="77777777" w:rsidTr="00D514D7">
        <w:trPr>
          <w:trHeight w:val="454"/>
        </w:trPr>
        <w:tc>
          <w:tcPr>
            <w:tcW w:w="745" w:type="dxa"/>
            <w:vAlign w:val="center"/>
          </w:tcPr>
          <w:p w14:paraId="3475E2BD"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29882B14"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4.2.1.</w:t>
            </w:r>
          </w:p>
        </w:tc>
        <w:tc>
          <w:tcPr>
            <w:tcW w:w="7246" w:type="dxa"/>
            <w:gridSpan w:val="5"/>
          </w:tcPr>
          <w:p w14:paraId="67E95D81"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Ter elaborado o Plano de Trabalho (Anexo I) e contratar por meio de processo licitatório próprio de sua responsabilidade, consoante a legislação vigente, empresa especializada para executar os trabalhos necessários à consecução do objeto deste instrumento, observando os critérios de qualidade técnica, os prazos e os custos previstos.</w:t>
            </w:r>
          </w:p>
        </w:tc>
      </w:tr>
      <w:tr w:rsidR="00651CC7" w:rsidRPr="00591DB6" w14:paraId="78CC1188" w14:textId="77777777" w:rsidTr="00D514D7">
        <w:trPr>
          <w:trHeight w:val="454"/>
        </w:trPr>
        <w:tc>
          <w:tcPr>
            <w:tcW w:w="745" w:type="dxa"/>
            <w:vAlign w:val="center"/>
          </w:tcPr>
          <w:p w14:paraId="014FF1E4"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72FF744B"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4.2.2.</w:t>
            </w:r>
          </w:p>
        </w:tc>
        <w:tc>
          <w:tcPr>
            <w:tcW w:w="7246" w:type="dxa"/>
            <w:gridSpan w:val="5"/>
          </w:tcPr>
          <w:p w14:paraId="4D1D517D"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Fiscalizar o contrato administrativo firmado após o procedimento estabelecido presente na cláusula 4.2.1. entre esta e a(s) empresa(s) especializada(s) contratada(s), de forma que a qualidade técnica, os prazos e os custos previstos sejam observados.</w:t>
            </w:r>
          </w:p>
        </w:tc>
      </w:tr>
      <w:tr w:rsidR="00651CC7" w:rsidRPr="00591DB6" w14:paraId="60825801" w14:textId="77777777" w:rsidTr="00D514D7">
        <w:trPr>
          <w:trHeight w:val="454"/>
        </w:trPr>
        <w:tc>
          <w:tcPr>
            <w:tcW w:w="745" w:type="dxa"/>
            <w:vAlign w:val="center"/>
          </w:tcPr>
          <w:p w14:paraId="47C9888A"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1987F2F9"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4.2.3.</w:t>
            </w:r>
          </w:p>
        </w:tc>
        <w:tc>
          <w:tcPr>
            <w:tcW w:w="7246" w:type="dxa"/>
            <w:gridSpan w:val="5"/>
          </w:tcPr>
          <w:p w14:paraId="0F80EFF6" w14:textId="77777777" w:rsidR="00651CC7" w:rsidRPr="00591DB6" w:rsidRDefault="00651CC7" w:rsidP="00D514D7">
            <w:pPr>
              <w:tabs>
                <w:tab w:val="left" w:pos="1470"/>
              </w:tabs>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Designar, através de instrumento legal, que deverá ser entregue à </w:t>
            </w:r>
            <w:r w:rsidRPr="00591DB6">
              <w:rPr>
                <w:rFonts w:ascii="Arial" w:hAnsi="Arial" w:cs="Arial"/>
                <w:b/>
                <w:color w:val="000000" w:themeColor="text1"/>
                <w:sz w:val="24"/>
                <w:szCs w:val="24"/>
              </w:rPr>
              <w:t>AGEVAP</w:t>
            </w:r>
            <w:r w:rsidRPr="00591DB6">
              <w:rPr>
                <w:rFonts w:ascii="Arial" w:hAnsi="Arial" w:cs="Arial"/>
                <w:color w:val="000000" w:themeColor="text1"/>
                <w:sz w:val="24"/>
                <w:szCs w:val="24"/>
              </w:rPr>
              <w:t xml:space="preserve">, em até 5 (cinco) dias após a data de assinatura deste Termo de Fomento, grupo responsável pelo acompanhamento de todas as fases de elaboração do </w:t>
            </w:r>
            <w:r w:rsidRPr="00591DB6">
              <w:rPr>
                <w:rFonts w:ascii="Arial" w:hAnsi="Arial" w:cs="Arial"/>
                <w:b/>
                <w:color w:val="000000" w:themeColor="text1"/>
                <w:sz w:val="24"/>
                <w:szCs w:val="24"/>
              </w:rPr>
              <w:t>PLANO</w:t>
            </w:r>
            <w:r w:rsidRPr="00591DB6">
              <w:rPr>
                <w:rFonts w:ascii="Arial" w:hAnsi="Arial" w:cs="Arial"/>
                <w:color w:val="000000" w:themeColor="text1"/>
                <w:sz w:val="24"/>
                <w:szCs w:val="24"/>
              </w:rPr>
              <w:t>, sendo obrigatório a nomeação de um gestor (e substituto).</w:t>
            </w:r>
          </w:p>
        </w:tc>
      </w:tr>
      <w:tr w:rsidR="00651CC7" w:rsidRPr="00591DB6" w14:paraId="200E961D" w14:textId="77777777" w:rsidTr="00D514D7">
        <w:trPr>
          <w:trHeight w:val="454"/>
        </w:trPr>
        <w:tc>
          <w:tcPr>
            <w:tcW w:w="745" w:type="dxa"/>
            <w:vAlign w:val="center"/>
          </w:tcPr>
          <w:p w14:paraId="0376FB94"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069E0EBF"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4.2.4.</w:t>
            </w:r>
          </w:p>
        </w:tc>
        <w:tc>
          <w:tcPr>
            <w:tcW w:w="7246" w:type="dxa"/>
            <w:gridSpan w:val="5"/>
          </w:tcPr>
          <w:p w14:paraId="78A86EC7" w14:textId="77777777" w:rsidR="00651CC7" w:rsidRPr="00591DB6" w:rsidRDefault="00651CC7" w:rsidP="00D514D7">
            <w:pPr>
              <w:keepNext/>
              <w:tabs>
                <w:tab w:val="left" w:pos="900"/>
              </w:tabs>
              <w:autoSpaceDE w:val="0"/>
              <w:autoSpaceDN w:val="0"/>
              <w:adjustRightInd w:val="0"/>
              <w:spacing w:line="360" w:lineRule="auto"/>
              <w:jc w:val="both"/>
              <w:rPr>
                <w:rFonts w:ascii="Arial" w:hAnsi="Arial" w:cs="Arial"/>
                <w:color w:val="000000" w:themeColor="text1"/>
                <w:sz w:val="24"/>
                <w:szCs w:val="24"/>
              </w:rPr>
            </w:pPr>
            <w:r w:rsidRPr="00591DB6">
              <w:rPr>
                <w:rFonts w:ascii="Arial" w:hAnsi="Arial" w:cs="Arial"/>
                <w:color w:val="000000" w:themeColor="text1"/>
                <w:sz w:val="24"/>
                <w:szCs w:val="24"/>
              </w:rPr>
              <w:t xml:space="preserve">Designar para o grupo de acompanhamento do </w:t>
            </w:r>
            <w:r w:rsidRPr="00591DB6">
              <w:rPr>
                <w:rFonts w:ascii="Arial" w:hAnsi="Arial" w:cs="Arial"/>
                <w:b/>
                <w:color w:val="000000" w:themeColor="text1"/>
                <w:sz w:val="24"/>
                <w:szCs w:val="24"/>
              </w:rPr>
              <w:t>PLANO</w:t>
            </w:r>
            <w:r w:rsidRPr="00591DB6">
              <w:rPr>
                <w:rFonts w:ascii="Arial" w:hAnsi="Arial" w:cs="Arial"/>
                <w:color w:val="000000" w:themeColor="text1"/>
                <w:sz w:val="24"/>
                <w:szCs w:val="24"/>
              </w:rPr>
              <w:t xml:space="preserve">, sendo no mínimo 3 (três) servidores do </w:t>
            </w:r>
            <w:r w:rsidRPr="00591DB6">
              <w:rPr>
                <w:rFonts w:ascii="Arial" w:hAnsi="Arial" w:cs="Arial"/>
                <w:b/>
                <w:bCs/>
                <w:color w:val="000000" w:themeColor="text1"/>
                <w:sz w:val="24"/>
                <w:szCs w:val="24"/>
              </w:rPr>
              <w:t>MUNICÍPIO</w:t>
            </w:r>
            <w:r w:rsidRPr="00591DB6">
              <w:rPr>
                <w:rFonts w:ascii="Arial" w:hAnsi="Arial" w:cs="Arial"/>
                <w:b/>
                <w:color w:val="000000" w:themeColor="text1"/>
                <w:sz w:val="24"/>
                <w:szCs w:val="24"/>
              </w:rPr>
              <w:t xml:space="preserve">, </w:t>
            </w:r>
            <w:r w:rsidRPr="00591DB6">
              <w:rPr>
                <w:rFonts w:ascii="Arial" w:hAnsi="Arial" w:cs="Arial"/>
                <w:color w:val="000000" w:themeColor="text1"/>
                <w:sz w:val="24"/>
                <w:szCs w:val="24"/>
              </w:rPr>
              <w:t xml:space="preserve">sendo obrigatoriamente: </w:t>
            </w:r>
          </w:p>
          <w:p w14:paraId="70AECDBD" w14:textId="77777777" w:rsidR="00651CC7" w:rsidRPr="00591DB6" w:rsidRDefault="00651CC7" w:rsidP="00651CC7">
            <w:pPr>
              <w:keepNext/>
              <w:numPr>
                <w:ilvl w:val="0"/>
                <w:numId w:val="1"/>
              </w:numPr>
              <w:tabs>
                <w:tab w:val="left" w:pos="900"/>
              </w:tabs>
              <w:autoSpaceDE w:val="0"/>
              <w:autoSpaceDN w:val="0"/>
              <w:adjustRightInd w:val="0"/>
              <w:spacing w:after="0" w:line="360" w:lineRule="auto"/>
              <w:jc w:val="both"/>
              <w:rPr>
                <w:rFonts w:ascii="Arial" w:hAnsi="Arial" w:cs="Arial"/>
                <w:color w:val="000000" w:themeColor="text1"/>
                <w:sz w:val="24"/>
                <w:szCs w:val="24"/>
              </w:rPr>
            </w:pPr>
            <w:r w:rsidRPr="00591DB6">
              <w:rPr>
                <w:rFonts w:ascii="Arial" w:hAnsi="Arial" w:cs="Arial"/>
                <w:color w:val="000000" w:themeColor="text1"/>
                <w:sz w:val="24"/>
                <w:szCs w:val="24"/>
              </w:rPr>
              <w:t>1 (um) responsável pela emissão da ART de fiscalização, sendo este obrigatoriamente o gestor do grupo;</w:t>
            </w:r>
          </w:p>
          <w:p w14:paraId="7D17B8D4" w14:textId="77777777" w:rsidR="00651CC7" w:rsidRPr="00591DB6" w:rsidRDefault="00651CC7" w:rsidP="00651CC7">
            <w:pPr>
              <w:keepNext/>
              <w:numPr>
                <w:ilvl w:val="0"/>
                <w:numId w:val="1"/>
              </w:numPr>
              <w:tabs>
                <w:tab w:val="left" w:pos="900"/>
              </w:tabs>
              <w:autoSpaceDE w:val="0"/>
              <w:autoSpaceDN w:val="0"/>
              <w:adjustRightInd w:val="0"/>
              <w:spacing w:after="0" w:line="360" w:lineRule="auto"/>
              <w:jc w:val="both"/>
              <w:rPr>
                <w:rFonts w:ascii="Arial" w:hAnsi="Arial" w:cs="Arial"/>
                <w:color w:val="000000" w:themeColor="text1"/>
                <w:sz w:val="24"/>
                <w:szCs w:val="24"/>
              </w:rPr>
            </w:pPr>
            <w:r w:rsidRPr="00591DB6">
              <w:rPr>
                <w:rFonts w:ascii="Arial" w:hAnsi="Arial" w:cs="Arial"/>
                <w:color w:val="000000" w:themeColor="text1"/>
                <w:sz w:val="24"/>
                <w:szCs w:val="24"/>
              </w:rPr>
              <w:t>1 (um) servidor de carreira, do quadro permanente do município;</w:t>
            </w:r>
          </w:p>
          <w:p w14:paraId="121A8FE2"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As informações mínimas dos representantes que devem estar presentes no documento são: nome completo, cargo/função, telefone e e-mail;</w:t>
            </w:r>
          </w:p>
        </w:tc>
      </w:tr>
      <w:tr w:rsidR="00651CC7" w:rsidRPr="00591DB6" w14:paraId="6F0AF3DE" w14:textId="77777777" w:rsidTr="00D514D7">
        <w:trPr>
          <w:trHeight w:val="454"/>
        </w:trPr>
        <w:tc>
          <w:tcPr>
            <w:tcW w:w="745" w:type="dxa"/>
            <w:vAlign w:val="center"/>
          </w:tcPr>
          <w:p w14:paraId="6AA1952C"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53E4B37E"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4.2.5.</w:t>
            </w:r>
          </w:p>
        </w:tc>
        <w:tc>
          <w:tcPr>
            <w:tcW w:w="7246" w:type="dxa"/>
            <w:gridSpan w:val="5"/>
          </w:tcPr>
          <w:p w14:paraId="07C6C1F1"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Contribuir, através do grupo de acompanhamento, com o que for necessário para a execução do </w:t>
            </w:r>
            <w:r w:rsidRPr="00591DB6">
              <w:rPr>
                <w:rFonts w:ascii="Arial" w:hAnsi="Arial" w:cs="Arial"/>
                <w:b/>
                <w:color w:val="000000" w:themeColor="text1"/>
                <w:sz w:val="24"/>
                <w:szCs w:val="24"/>
              </w:rPr>
              <w:t>PLANO</w:t>
            </w:r>
            <w:r w:rsidRPr="00591DB6">
              <w:rPr>
                <w:rFonts w:ascii="Arial" w:hAnsi="Arial" w:cs="Arial"/>
                <w:color w:val="000000" w:themeColor="text1"/>
                <w:sz w:val="24"/>
                <w:szCs w:val="24"/>
              </w:rPr>
              <w:t xml:space="preserve">, assim como pela interação com as equipes da </w:t>
            </w:r>
            <w:r w:rsidRPr="00591DB6">
              <w:rPr>
                <w:rFonts w:ascii="Arial" w:hAnsi="Arial" w:cs="Arial"/>
                <w:b/>
                <w:color w:val="000000" w:themeColor="text1"/>
                <w:sz w:val="24"/>
                <w:szCs w:val="24"/>
              </w:rPr>
              <w:t>AGEVAP</w:t>
            </w:r>
            <w:r w:rsidRPr="00591DB6">
              <w:rPr>
                <w:rFonts w:ascii="Arial" w:hAnsi="Arial" w:cs="Arial"/>
                <w:color w:val="000000" w:themeColor="text1"/>
                <w:sz w:val="24"/>
                <w:szCs w:val="24"/>
              </w:rPr>
              <w:t xml:space="preserve"> e demais atores envolvidos.</w:t>
            </w:r>
          </w:p>
        </w:tc>
      </w:tr>
      <w:tr w:rsidR="00651CC7" w:rsidRPr="00591DB6" w14:paraId="1F671259" w14:textId="77777777" w:rsidTr="00D514D7">
        <w:trPr>
          <w:trHeight w:val="454"/>
        </w:trPr>
        <w:tc>
          <w:tcPr>
            <w:tcW w:w="745" w:type="dxa"/>
            <w:vAlign w:val="center"/>
          </w:tcPr>
          <w:p w14:paraId="123A8A21"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6AD1DED7"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4.2.6.</w:t>
            </w:r>
          </w:p>
        </w:tc>
        <w:tc>
          <w:tcPr>
            <w:tcW w:w="7246" w:type="dxa"/>
            <w:gridSpan w:val="5"/>
          </w:tcPr>
          <w:p w14:paraId="105EC98E" w14:textId="77777777" w:rsidR="00651CC7" w:rsidRPr="00591DB6" w:rsidRDefault="00651CC7" w:rsidP="00D514D7">
            <w:pPr>
              <w:tabs>
                <w:tab w:val="left" w:pos="945"/>
              </w:tabs>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Realizar a convocação formal dos agentes políticos e sociais locais para as reuniões, debates, oficinas, consultas ou audiências públicas e demais eventos que se façam necessários, utilizando os meios de comunicação disponíveis no MUNICÍPIO, para garantir a ampla divulgação das informações.</w:t>
            </w:r>
          </w:p>
        </w:tc>
      </w:tr>
      <w:tr w:rsidR="00651CC7" w:rsidRPr="00591DB6" w14:paraId="0FBF11CC" w14:textId="77777777" w:rsidTr="00D514D7">
        <w:trPr>
          <w:trHeight w:val="454"/>
        </w:trPr>
        <w:tc>
          <w:tcPr>
            <w:tcW w:w="745" w:type="dxa"/>
            <w:vAlign w:val="center"/>
          </w:tcPr>
          <w:p w14:paraId="503797EE"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7FCC56C1"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4.2.7.</w:t>
            </w:r>
          </w:p>
        </w:tc>
        <w:tc>
          <w:tcPr>
            <w:tcW w:w="7246" w:type="dxa"/>
            <w:gridSpan w:val="5"/>
          </w:tcPr>
          <w:p w14:paraId="5D292D63"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Promover a participação e o controle social no processo de elaboração do </w:t>
            </w:r>
            <w:r w:rsidRPr="00591DB6">
              <w:rPr>
                <w:rFonts w:ascii="Arial" w:hAnsi="Arial" w:cs="Arial"/>
                <w:b/>
                <w:color w:val="000000" w:themeColor="text1"/>
                <w:sz w:val="24"/>
                <w:szCs w:val="24"/>
              </w:rPr>
              <w:t>PLANO</w:t>
            </w:r>
            <w:r w:rsidRPr="00591DB6">
              <w:rPr>
                <w:rFonts w:ascii="Arial" w:hAnsi="Arial" w:cs="Arial"/>
                <w:color w:val="000000" w:themeColor="text1"/>
                <w:sz w:val="24"/>
                <w:szCs w:val="24"/>
              </w:rPr>
              <w:t>, por meio de conferências, audiências e consultas públicas, seminários e debates, além da atuação de órgãos de representação colegiada, tais como os Conselhos da Cidade, de Saúde e de Meio Ambiente, caso existam;</w:t>
            </w:r>
          </w:p>
        </w:tc>
      </w:tr>
      <w:tr w:rsidR="00651CC7" w:rsidRPr="00591DB6" w14:paraId="43FA5528" w14:textId="77777777" w:rsidTr="00D514D7">
        <w:trPr>
          <w:trHeight w:val="454"/>
        </w:trPr>
        <w:tc>
          <w:tcPr>
            <w:tcW w:w="745" w:type="dxa"/>
            <w:vAlign w:val="center"/>
          </w:tcPr>
          <w:p w14:paraId="301A88FD"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05062F80"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4.2.8.</w:t>
            </w:r>
          </w:p>
        </w:tc>
        <w:tc>
          <w:tcPr>
            <w:tcW w:w="7246" w:type="dxa"/>
            <w:gridSpan w:val="5"/>
          </w:tcPr>
          <w:p w14:paraId="5958EFF4"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Disponibilizar no sítio eletrônico do </w:t>
            </w:r>
            <w:r w:rsidRPr="00591DB6">
              <w:rPr>
                <w:rFonts w:ascii="Arial" w:hAnsi="Arial" w:cs="Arial"/>
                <w:b/>
                <w:bCs/>
                <w:color w:val="000000" w:themeColor="text1"/>
                <w:sz w:val="24"/>
                <w:szCs w:val="24"/>
              </w:rPr>
              <w:t>MUNICÍPIO</w:t>
            </w:r>
            <w:r w:rsidRPr="00591DB6">
              <w:rPr>
                <w:rFonts w:ascii="Arial" w:hAnsi="Arial" w:cs="Arial"/>
                <w:color w:val="000000" w:themeColor="text1"/>
                <w:sz w:val="24"/>
                <w:szCs w:val="24"/>
              </w:rPr>
              <w:t xml:space="preserve"> os dados e estudos técnicos fornecidos pelo PARTÍCIPE, que integrarão o conjunto de dados do </w:t>
            </w:r>
            <w:r w:rsidRPr="00591DB6">
              <w:rPr>
                <w:rFonts w:ascii="Arial" w:hAnsi="Arial" w:cs="Arial"/>
                <w:b/>
                <w:color w:val="000000" w:themeColor="text1"/>
                <w:sz w:val="24"/>
                <w:szCs w:val="24"/>
              </w:rPr>
              <w:t>PLANO</w:t>
            </w:r>
            <w:r w:rsidRPr="00591DB6">
              <w:rPr>
                <w:rFonts w:ascii="Arial" w:hAnsi="Arial" w:cs="Arial"/>
                <w:color w:val="000000" w:themeColor="text1"/>
                <w:sz w:val="24"/>
                <w:szCs w:val="24"/>
              </w:rPr>
              <w:t>, com vistas a subsidiar seu desenvolvimento e validar seus produtos;</w:t>
            </w:r>
          </w:p>
        </w:tc>
      </w:tr>
      <w:tr w:rsidR="00651CC7" w:rsidRPr="00591DB6" w14:paraId="71C9B596" w14:textId="77777777" w:rsidTr="00D514D7">
        <w:trPr>
          <w:trHeight w:val="454"/>
        </w:trPr>
        <w:tc>
          <w:tcPr>
            <w:tcW w:w="745" w:type="dxa"/>
            <w:vAlign w:val="center"/>
          </w:tcPr>
          <w:p w14:paraId="75A1C07C"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596256E5"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4.2.9.</w:t>
            </w:r>
          </w:p>
        </w:tc>
        <w:tc>
          <w:tcPr>
            <w:tcW w:w="7246" w:type="dxa"/>
            <w:gridSpan w:val="5"/>
          </w:tcPr>
          <w:p w14:paraId="2CAC8727"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Adotar as medidas necessárias à formalização do </w:t>
            </w:r>
            <w:r w:rsidRPr="00591DB6">
              <w:rPr>
                <w:rFonts w:ascii="Arial" w:hAnsi="Arial" w:cs="Arial"/>
                <w:b/>
                <w:color w:val="000000" w:themeColor="text1"/>
                <w:sz w:val="24"/>
                <w:szCs w:val="24"/>
              </w:rPr>
              <w:t>PLANO</w:t>
            </w:r>
            <w:r w:rsidRPr="00591DB6">
              <w:rPr>
                <w:rFonts w:ascii="Arial" w:hAnsi="Arial" w:cs="Arial"/>
                <w:color w:val="000000" w:themeColor="text1"/>
                <w:sz w:val="24"/>
                <w:szCs w:val="24"/>
              </w:rPr>
              <w:t xml:space="preserve">, nos Acordos da Lei Orgânica do Município, no prazo máximo de 60 (sessenta) dias, da conclusão do </w:t>
            </w:r>
            <w:r w:rsidRPr="00591DB6">
              <w:rPr>
                <w:rFonts w:ascii="Arial" w:hAnsi="Arial" w:cs="Arial"/>
                <w:b/>
                <w:color w:val="000000" w:themeColor="text1"/>
                <w:sz w:val="24"/>
                <w:szCs w:val="24"/>
              </w:rPr>
              <w:t>PLANO</w:t>
            </w:r>
            <w:r w:rsidRPr="00591DB6">
              <w:rPr>
                <w:rFonts w:ascii="Arial" w:hAnsi="Arial" w:cs="Arial"/>
                <w:color w:val="000000" w:themeColor="text1"/>
                <w:sz w:val="24"/>
                <w:szCs w:val="24"/>
              </w:rPr>
              <w:t>.</w:t>
            </w:r>
          </w:p>
        </w:tc>
      </w:tr>
      <w:tr w:rsidR="00651CC7" w:rsidRPr="00591DB6" w14:paraId="60668BB0" w14:textId="77777777" w:rsidTr="00D514D7">
        <w:trPr>
          <w:trHeight w:val="454"/>
        </w:trPr>
        <w:tc>
          <w:tcPr>
            <w:tcW w:w="745" w:type="dxa"/>
            <w:vAlign w:val="center"/>
          </w:tcPr>
          <w:p w14:paraId="62483433"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07077A59"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4.2.10.</w:t>
            </w:r>
          </w:p>
        </w:tc>
        <w:tc>
          <w:tcPr>
            <w:tcW w:w="7246" w:type="dxa"/>
            <w:gridSpan w:val="5"/>
          </w:tcPr>
          <w:p w14:paraId="44ED5870"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Prestar contas dos recursos transferidos.</w:t>
            </w:r>
          </w:p>
        </w:tc>
      </w:tr>
      <w:tr w:rsidR="00651CC7" w:rsidRPr="00591DB6" w14:paraId="383E34DA" w14:textId="77777777" w:rsidTr="00D514D7">
        <w:trPr>
          <w:trHeight w:val="454"/>
        </w:trPr>
        <w:tc>
          <w:tcPr>
            <w:tcW w:w="745" w:type="dxa"/>
            <w:vAlign w:val="center"/>
          </w:tcPr>
          <w:p w14:paraId="5909D852"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69BCA584"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4.2.11.</w:t>
            </w:r>
          </w:p>
        </w:tc>
        <w:tc>
          <w:tcPr>
            <w:tcW w:w="7246" w:type="dxa"/>
            <w:gridSpan w:val="5"/>
          </w:tcPr>
          <w:p w14:paraId="0526B018"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Propiciar, os meios e as condições necessários para que a </w:t>
            </w:r>
            <w:r w:rsidRPr="00591DB6">
              <w:rPr>
                <w:rFonts w:ascii="Arial" w:hAnsi="Arial" w:cs="Arial"/>
                <w:b/>
                <w:color w:val="000000" w:themeColor="text1"/>
                <w:sz w:val="24"/>
                <w:szCs w:val="24"/>
              </w:rPr>
              <w:t>AGEVAP</w:t>
            </w:r>
            <w:r w:rsidRPr="00591DB6">
              <w:rPr>
                <w:rFonts w:ascii="Arial" w:hAnsi="Arial" w:cs="Arial"/>
                <w:color w:val="000000" w:themeColor="text1"/>
                <w:sz w:val="24"/>
                <w:szCs w:val="24"/>
              </w:rPr>
              <w:t xml:space="preserve"> possa ter acesso aos produtos e avaliações, bem como os órgãos de controle externo.</w:t>
            </w:r>
          </w:p>
        </w:tc>
      </w:tr>
      <w:tr w:rsidR="00651CC7" w:rsidRPr="00591DB6" w14:paraId="5B091F5B" w14:textId="77777777" w:rsidTr="00D514D7">
        <w:trPr>
          <w:trHeight w:val="454"/>
        </w:trPr>
        <w:tc>
          <w:tcPr>
            <w:tcW w:w="745" w:type="dxa"/>
            <w:vAlign w:val="center"/>
          </w:tcPr>
          <w:p w14:paraId="457E6883"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1D7C30D9"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4.2.12.</w:t>
            </w:r>
          </w:p>
        </w:tc>
        <w:tc>
          <w:tcPr>
            <w:tcW w:w="7246" w:type="dxa"/>
            <w:gridSpan w:val="5"/>
          </w:tcPr>
          <w:p w14:paraId="406AC4B5"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Apresentar as certidões negativas necessárias a comprovar a possibilidade de recebimento de recursos públicos, a saber:</w:t>
            </w:r>
          </w:p>
        </w:tc>
      </w:tr>
      <w:tr w:rsidR="00651CC7" w:rsidRPr="00591DB6" w14:paraId="3BC12280" w14:textId="77777777" w:rsidTr="00D514D7">
        <w:trPr>
          <w:trHeight w:val="454"/>
        </w:trPr>
        <w:tc>
          <w:tcPr>
            <w:tcW w:w="745" w:type="dxa"/>
            <w:vAlign w:val="center"/>
          </w:tcPr>
          <w:p w14:paraId="0804CA77"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3AD7F9FE"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1134" w:type="dxa"/>
          </w:tcPr>
          <w:p w14:paraId="0A9E590C" w14:textId="77777777" w:rsidR="00651CC7" w:rsidRPr="00591DB6" w:rsidRDefault="00651CC7" w:rsidP="00D514D7">
            <w:pPr>
              <w:spacing w:line="360" w:lineRule="auto"/>
              <w:ind w:right="-1"/>
              <w:rPr>
                <w:rFonts w:ascii="Arial" w:hAnsi="Arial" w:cs="Arial"/>
                <w:b/>
                <w:color w:val="000000" w:themeColor="text1"/>
                <w:sz w:val="24"/>
                <w:szCs w:val="24"/>
              </w:rPr>
            </w:pPr>
            <w:r w:rsidRPr="00591DB6">
              <w:rPr>
                <w:rFonts w:ascii="Arial" w:hAnsi="Arial" w:cs="Arial"/>
                <w:b/>
                <w:color w:val="000000" w:themeColor="text1"/>
                <w:sz w:val="24"/>
                <w:szCs w:val="24"/>
              </w:rPr>
              <w:t>4.2.12.1</w:t>
            </w:r>
          </w:p>
        </w:tc>
        <w:tc>
          <w:tcPr>
            <w:tcW w:w="6112" w:type="dxa"/>
            <w:gridSpan w:val="4"/>
            <w:vAlign w:val="center"/>
          </w:tcPr>
          <w:p w14:paraId="77CAD7AE"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Certidão negativa conjunta de débitos relativos aos tributos federais e à dívida ativa da União emitida pela Receita Federal e Procuradoria-Geral da Fazenda Nacional (PGFN).</w:t>
            </w:r>
          </w:p>
        </w:tc>
      </w:tr>
      <w:tr w:rsidR="00651CC7" w:rsidRPr="00591DB6" w14:paraId="685F0ACB" w14:textId="77777777" w:rsidTr="00D514D7">
        <w:trPr>
          <w:trHeight w:val="454"/>
        </w:trPr>
        <w:tc>
          <w:tcPr>
            <w:tcW w:w="745" w:type="dxa"/>
            <w:vAlign w:val="center"/>
          </w:tcPr>
          <w:p w14:paraId="7B555EBD"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15207B7D"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1134" w:type="dxa"/>
          </w:tcPr>
          <w:p w14:paraId="1A2E2395" w14:textId="77777777" w:rsidR="00651CC7" w:rsidRPr="00591DB6" w:rsidRDefault="00651CC7" w:rsidP="00D514D7">
            <w:pPr>
              <w:spacing w:line="360" w:lineRule="auto"/>
              <w:ind w:right="-1"/>
              <w:rPr>
                <w:rFonts w:ascii="Arial" w:hAnsi="Arial" w:cs="Arial"/>
                <w:b/>
                <w:color w:val="000000" w:themeColor="text1"/>
                <w:sz w:val="24"/>
                <w:szCs w:val="24"/>
              </w:rPr>
            </w:pPr>
            <w:r w:rsidRPr="00591DB6">
              <w:rPr>
                <w:rFonts w:ascii="Arial" w:hAnsi="Arial" w:cs="Arial"/>
                <w:b/>
                <w:color w:val="000000" w:themeColor="text1"/>
                <w:sz w:val="24"/>
                <w:szCs w:val="24"/>
              </w:rPr>
              <w:t>4.2.12.2.</w:t>
            </w:r>
          </w:p>
        </w:tc>
        <w:tc>
          <w:tcPr>
            <w:tcW w:w="6112" w:type="dxa"/>
            <w:gridSpan w:val="4"/>
            <w:vAlign w:val="center"/>
          </w:tcPr>
          <w:p w14:paraId="7717D54E"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Certificado de regularidade do FGTS (CRF).</w:t>
            </w:r>
          </w:p>
        </w:tc>
      </w:tr>
      <w:tr w:rsidR="00651CC7" w:rsidRPr="00591DB6" w14:paraId="56BCBB6C" w14:textId="77777777" w:rsidTr="00D514D7">
        <w:trPr>
          <w:trHeight w:val="454"/>
        </w:trPr>
        <w:tc>
          <w:tcPr>
            <w:tcW w:w="745" w:type="dxa"/>
            <w:vAlign w:val="center"/>
          </w:tcPr>
          <w:p w14:paraId="212DF885"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7BA3D9EF"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1134" w:type="dxa"/>
          </w:tcPr>
          <w:p w14:paraId="57EC9AF0" w14:textId="77777777" w:rsidR="00651CC7" w:rsidRPr="00591DB6" w:rsidRDefault="00651CC7" w:rsidP="00D514D7">
            <w:pPr>
              <w:spacing w:line="360" w:lineRule="auto"/>
              <w:ind w:right="-1"/>
              <w:rPr>
                <w:rFonts w:ascii="Arial" w:hAnsi="Arial" w:cs="Arial"/>
                <w:b/>
                <w:color w:val="000000" w:themeColor="text1"/>
                <w:sz w:val="24"/>
                <w:szCs w:val="24"/>
              </w:rPr>
            </w:pPr>
            <w:r w:rsidRPr="00591DB6">
              <w:rPr>
                <w:rFonts w:ascii="Arial" w:hAnsi="Arial" w:cs="Arial"/>
                <w:b/>
                <w:color w:val="000000" w:themeColor="text1"/>
                <w:sz w:val="24"/>
                <w:szCs w:val="24"/>
              </w:rPr>
              <w:t>4.2.12.3.</w:t>
            </w:r>
          </w:p>
        </w:tc>
        <w:tc>
          <w:tcPr>
            <w:tcW w:w="6112" w:type="dxa"/>
            <w:gridSpan w:val="4"/>
            <w:vAlign w:val="center"/>
          </w:tcPr>
          <w:p w14:paraId="2B00BF6E"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Certidão negativa de débitos (CND) relativos ao Instituto Nacional de Seguridade Social (INSS) emitida pela Receita Federal.</w:t>
            </w:r>
          </w:p>
        </w:tc>
      </w:tr>
      <w:tr w:rsidR="00651CC7" w:rsidRPr="00591DB6" w14:paraId="501ABC84" w14:textId="77777777" w:rsidTr="00D514D7">
        <w:trPr>
          <w:trHeight w:val="454"/>
        </w:trPr>
        <w:tc>
          <w:tcPr>
            <w:tcW w:w="745" w:type="dxa"/>
            <w:vAlign w:val="center"/>
          </w:tcPr>
          <w:p w14:paraId="216EFD9F"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3A047901"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1134" w:type="dxa"/>
          </w:tcPr>
          <w:p w14:paraId="58A2F6B3" w14:textId="77777777" w:rsidR="00651CC7" w:rsidRPr="00591DB6" w:rsidRDefault="00651CC7" w:rsidP="00D514D7">
            <w:pPr>
              <w:spacing w:line="360" w:lineRule="auto"/>
              <w:ind w:right="-1"/>
              <w:rPr>
                <w:rFonts w:ascii="Arial" w:hAnsi="Arial" w:cs="Arial"/>
                <w:b/>
                <w:color w:val="000000" w:themeColor="text1"/>
                <w:sz w:val="24"/>
                <w:szCs w:val="24"/>
              </w:rPr>
            </w:pPr>
            <w:r w:rsidRPr="00591DB6">
              <w:rPr>
                <w:rFonts w:ascii="Arial" w:hAnsi="Arial" w:cs="Arial"/>
                <w:b/>
                <w:color w:val="000000" w:themeColor="text1"/>
                <w:sz w:val="24"/>
                <w:szCs w:val="24"/>
              </w:rPr>
              <w:t>4.2.12.4</w:t>
            </w:r>
          </w:p>
        </w:tc>
        <w:tc>
          <w:tcPr>
            <w:tcW w:w="6112" w:type="dxa"/>
            <w:gridSpan w:val="4"/>
            <w:vAlign w:val="center"/>
          </w:tcPr>
          <w:p w14:paraId="7EDF1AF9"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Certidão negativa de débitos trabalhistas (CNDT).</w:t>
            </w:r>
          </w:p>
        </w:tc>
      </w:tr>
      <w:tr w:rsidR="00651CC7" w:rsidRPr="00591DB6" w14:paraId="2FE68D9E" w14:textId="77777777" w:rsidTr="00D514D7">
        <w:trPr>
          <w:trHeight w:val="454"/>
        </w:trPr>
        <w:tc>
          <w:tcPr>
            <w:tcW w:w="745" w:type="dxa"/>
            <w:vAlign w:val="center"/>
          </w:tcPr>
          <w:p w14:paraId="2CBEE9BF"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331A1D67"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4.2.13.</w:t>
            </w:r>
          </w:p>
        </w:tc>
        <w:tc>
          <w:tcPr>
            <w:tcW w:w="7246" w:type="dxa"/>
            <w:gridSpan w:val="5"/>
          </w:tcPr>
          <w:p w14:paraId="0BE6CA2B"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Tomar outras providências necessárias à boa execução dos objetos deste </w:t>
            </w:r>
            <w:r w:rsidRPr="00591DB6">
              <w:rPr>
                <w:rFonts w:ascii="Arial" w:hAnsi="Arial" w:cs="Arial"/>
                <w:b/>
                <w:color w:val="000000" w:themeColor="text1"/>
                <w:sz w:val="24"/>
                <w:szCs w:val="24"/>
              </w:rPr>
              <w:t>TERMO DE FOMENTO</w:t>
            </w:r>
            <w:r w:rsidRPr="00591DB6">
              <w:rPr>
                <w:rFonts w:ascii="Arial" w:hAnsi="Arial" w:cs="Arial"/>
                <w:color w:val="000000" w:themeColor="text1"/>
                <w:sz w:val="24"/>
                <w:szCs w:val="24"/>
              </w:rPr>
              <w:t>.</w:t>
            </w:r>
          </w:p>
        </w:tc>
      </w:tr>
      <w:tr w:rsidR="00651CC7" w:rsidRPr="00591DB6" w14:paraId="042CDA37" w14:textId="77777777" w:rsidTr="00D514D7">
        <w:trPr>
          <w:trHeight w:val="454"/>
        </w:trPr>
        <w:tc>
          <w:tcPr>
            <w:tcW w:w="745" w:type="dxa"/>
            <w:vAlign w:val="center"/>
          </w:tcPr>
          <w:p w14:paraId="3AD3B081"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662710FD"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§1º</w:t>
            </w:r>
          </w:p>
        </w:tc>
        <w:tc>
          <w:tcPr>
            <w:tcW w:w="7246" w:type="dxa"/>
            <w:gridSpan w:val="5"/>
          </w:tcPr>
          <w:p w14:paraId="03C3A8BC"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Conforme art. 42, inciso XIX da Lei Federal nº 13.019/2014, é de responsabilidade exclusiva do </w:t>
            </w:r>
            <w:r w:rsidRPr="00591DB6">
              <w:rPr>
                <w:rFonts w:ascii="Arial" w:hAnsi="Arial" w:cs="Arial"/>
                <w:b/>
                <w:bCs/>
                <w:color w:val="000000" w:themeColor="text1"/>
                <w:sz w:val="24"/>
                <w:szCs w:val="24"/>
              </w:rPr>
              <w:t>MUNICÍPIO</w:t>
            </w:r>
            <w:r w:rsidRPr="00591DB6">
              <w:rPr>
                <w:rFonts w:ascii="Arial" w:hAnsi="Arial" w:cs="Arial"/>
                <w:color w:val="000000" w:themeColor="text1"/>
                <w:sz w:val="24"/>
                <w:szCs w:val="24"/>
              </w:rPr>
              <w:t xml:space="preserve"> o gerenciamento administrativo e financeiro dos recursos recebidos, inclusive no que diz respeito às despesas de custeio, de investimento e de pessoal.</w:t>
            </w:r>
          </w:p>
        </w:tc>
      </w:tr>
      <w:tr w:rsidR="00651CC7" w:rsidRPr="00591DB6" w14:paraId="5645EB8F" w14:textId="77777777" w:rsidTr="00D514D7">
        <w:trPr>
          <w:trHeight w:val="454"/>
        </w:trPr>
        <w:tc>
          <w:tcPr>
            <w:tcW w:w="745" w:type="dxa"/>
            <w:vAlign w:val="center"/>
          </w:tcPr>
          <w:p w14:paraId="47BC2002"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1724D721"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§2º</w:t>
            </w:r>
          </w:p>
        </w:tc>
        <w:tc>
          <w:tcPr>
            <w:tcW w:w="7246" w:type="dxa"/>
            <w:gridSpan w:val="5"/>
          </w:tcPr>
          <w:p w14:paraId="7B5DBDC3"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Conforme art. 42, inciso XX da Lei Federal nº 13.019/2014, é de responsabilidade exclusiva do </w:t>
            </w:r>
            <w:r w:rsidRPr="00591DB6">
              <w:rPr>
                <w:rFonts w:ascii="Arial" w:hAnsi="Arial" w:cs="Arial"/>
                <w:b/>
                <w:bCs/>
                <w:color w:val="000000" w:themeColor="text1"/>
                <w:sz w:val="24"/>
                <w:szCs w:val="24"/>
              </w:rPr>
              <w:t>MUNICÍPIO</w:t>
            </w:r>
            <w:r w:rsidRPr="00591DB6">
              <w:rPr>
                <w:rFonts w:ascii="Arial" w:hAnsi="Arial" w:cs="Arial"/>
                <w:color w:val="000000" w:themeColor="text1"/>
                <w:sz w:val="24"/>
                <w:szCs w:val="24"/>
              </w:rPr>
              <w:t xml:space="preserve"> o pagamento dos encargos trabalhistas, previdenciários, fiscais e comerciais relacionados à execução do objeto previsto no </w:t>
            </w:r>
            <w:r w:rsidRPr="00591DB6">
              <w:rPr>
                <w:rFonts w:ascii="Arial" w:hAnsi="Arial" w:cs="Arial"/>
                <w:b/>
                <w:bCs/>
                <w:color w:val="000000" w:themeColor="text1"/>
                <w:sz w:val="24"/>
                <w:szCs w:val="24"/>
              </w:rPr>
              <w:t>TERMO DE FOMENTO</w:t>
            </w:r>
            <w:r w:rsidRPr="00591DB6">
              <w:rPr>
                <w:rFonts w:ascii="Arial" w:hAnsi="Arial" w:cs="Arial"/>
                <w:color w:val="000000" w:themeColor="text1"/>
                <w:sz w:val="24"/>
                <w:szCs w:val="24"/>
              </w:rPr>
              <w:t xml:space="preserve">, não implicando responsabilidade solidária ou subsidiária da </w:t>
            </w:r>
            <w:r w:rsidRPr="00591DB6">
              <w:rPr>
                <w:rFonts w:ascii="Arial" w:hAnsi="Arial" w:cs="Arial"/>
                <w:b/>
                <w:bCs/>
                <w:color w:val="000000" w:themeColor="text1"/>
                <w:sz w:val="24"/>
                <w:szCs w:val="24"/>
              </w:rPr>
              <w:t>AGEVAP</w:t>
            </w:r>
            <w:r w:rsidRPr="00591DB6">
              <w:rPr>
                <w:rFonts w:ascii="Arial" w:hAnsi="Arial" w:cs="Arial"/>
                <w:color w:val="000000" w:themeColor="text1"/>
                <w:sz w:val="24"/>
                <w:szCs w:val="24"/>
              </w:rPr>
              <w:t xml:space="preserve"> a inadimplência do ente municipal em relação ao referido pagamento, os ônus incidentes sobre o objeto da parceria ou os danos decorrentes de restrição à sua execução.</w:t>
            </w:r>
          </w:p>
        </w:tc>
      </w:tr>
      <w:tr w:rsidR="00651CC7" w:rsidRPr="00591DB6" w14:paraId="3CBE6E5E" w14:textId="77777777" w:rsidTr="00D514D7">
        <w:trPr>
          <w:trHeight w:val="454"/>
        </w:trPr>
        <w:tc>
          <w:tcPr>
            <w:tcW w:w="8983" w:type="dxa"/>
            <w:gridSpan w:val="7"/>
            <w:vAlign w:val="center"/>
          </w:tcPr>
          <w:p w14:paraId="536AA164"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b/>
                <w:sz w:val="24"/>
                <w:szCs w:val="24"/>
              </w:rPr>
              <w:t>CLÁUSULA QUINTA – DOS VALORES</w:t>
            </w:r>
          </w:p>
        </w:tc>
      </w:tr>
      <w:tr w:rsidR="00651CC7" w:rsidRPr="00591DB6" w14:paraId="74852D0B" w14:textId="77777777" w:rsidTr="00D514D7">
        <w:trPr>
          <w:trHeight w:val="454"/>
        </w:trPr>
        <w:tc>
          <w:tcPr>
            <w:tcW w:w="745" w:type="dxa"/>
            <w:vAlign w:val="center"/>
          </w:tcPr>
          <w:p w14:paraId="709CDB58" w14:textId="77777777" w:rsidR="00651CC7" w:rsidRPr="00591DB6" w:rsidRDefault="00651CC7" w:rsidP="00D514D7">
            <w:pPr>
              <w:spacing w:line="360" w:lineRule="auto"/>
              <w:ind w:right="-1"/>
              <w:jc w:val="both"/>
              <w:rPr>
                <w:rFonts w:ascii="Arial" w:hAnsi="Arial" w:cs="Arial"/>
                <w:b/>
                <w:color w:val="FF0000"/>
                <w:sz w:val="24"/>
                <w:szCs w:val="24"/>
              </w:rPr>
            </w:pPr>
            <w:r w:rsidRPr="00591DB6">
              <w:rPr>
                <w:rFonts w:ascii="Arial" w:hAnsi="Arial" w:cs="Arial"/>
                <w:b/>
                <w:color w:val="000000" w:themeColor="text1"/>
                <w:sz w:val="24"/>
                <w:szCs w:val="24"/>
              </w:rPr>
              <w:lastRenderedPageBreak/>
              <w:t>5.1.</w:t>
            </w:r>
          </w:p>
        </w:tc>
        <w:tc>
          <w:tcPr>
            <w:tcW w:w="8238" w:type="dxa"/>
            <w:gridSpan w:val="6"/>
            <w:vAlign w:val="center"/>
          </w:tcPr>
          <w:p w14:paraId="4C97BEF2"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O valor a ser repassado pela </w:t>
            </w:r>
            <w:r w:rsidRPr="00591DB6">
              <w:rPr>
                <w:rFonts w:ascii="Arial" w:hAnsi="Arial" w:cs="Arial"/>
                <w:b/>
                <w:sz w:val="24"/>
                <w:szCs w:val="24"/>
              </w:rPr>
              <w:t>AGEVAP</w:t>
            </w:r>
            <w:r w:rsidRPr="00591DB6">
              <w:rPr>
                <w:rFonts w:ascii="Arial" w:hAnsi="Arial" w:cs="Arial"/>
                <w:sz w:val="24"/>
                <w:szCs w:val="24"/>
              </w:rPr>
              <w:t xml:space="preserve"> ao </w:t>
            </w:r>
            <w:r w:rsidRPr="00591DB6">
              <w:rPr>
                <w:rFonts w:ascii="Arial" w:hAnsi="Arial" w:cs="Arial"/>
                <w:b/>
                <w:bCs/>
                <w:sz w:val="24"/>
                <w:szCs w:val="24"/>
              </w:rPr>
              <w:t>MUNICÍPIO</w:t>
            </w:r>
            <w:r w:rsidRPr="00591DB6">
              <w:rPr>
                <w:rFonts w:ascii="Arial" w:hAnsi="Arial" w:cs="Arial"/>
                <w:b/>
                <w:sz w:val="24"/>
                <w:szCs w:val="24"/>
              </w:rPr>
              <w:t xml:space="preserve"> </w:t>
            </w:r>
            <w:r w:rsidRPr="00591DB6">
              <w:rPr>
                <w:rFonts w:ascii="Arial" w:hAnsi="Arial" w:cs="Arial"/>
                <w:sz w:val="24"/>
                <w:szCs w:val="24"/>
              </w:rPr>
              <w:t xml:space="preserve">será de R$ XXXXXXXXXXX conforme Resultado da Hierarquização do Edital de Chamamento Público nº XX/2021 publicado no sítio eletrônico da </w:t>
            </w:r>
            <w:r w:rsidRPr="00591DB6">
              <w:rPr>
                <w:rFonts w:ascii="Arial" w:hAnsi="Arial" w:cs="Arial"/>
                <w:b/>
                <w:bCs/>
                <w:sz w:val="24"/>
                <w:szCs w:val="24"/>
              </w:rPr>
              <w:t>AGEVAP</w:t>
            </w:r>
            <w:r w:rsidRPr="00591DB6">
              <w:rPr>
                <w:rFonts w:ascii="Arial" w:hAnsi="Arial" w:cs="Arial"/>
                <w:sz w:val="24"/>
                <w:szCs w:val="24"/>
              </w:rPr>
              <w:t xml:space="preserve"> e de acordo com o Plano de Trabalho e/ou Cronograma Físico-Financeiro, em anexo, que passam a ser parte integrante do presente Termo de Fomento.</w:t>
            </w:r>
          </w:p>
        </w:tc>
      </w:tr>
      <w:tr w:rsidR="00651CC7" w:rsidRPr="00591DB6" w14:paraId="3DC54F41" w14:textId="77777777" w:rsidTr="00D514D7">
        <w:trPr>
          <w:trHeight w:val="454"/>
        </w:trPr>
        <w:tc>
          <w:tcPr>
            <w:tcW w:w="745" w:type="dxa"/>
            <w:vAlign w:val="center"/>
          </w:tcPr>
          <w:p w14:paraId="341DE4C0"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5.2.</w:t>
            </w:r>
          </w:p>
        </w:tc>
        <w:tc>
          <w:tcPr>
            <w:tcW w:w="8238" w:type="dxa"/>
            <w:gridSpan w:val="6"/>
            <w:vAlign w:val="center"/>
          </w:tcPr>
          <w:p w14:paraId="79DD66FF"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O </w:t>
            </w:r>
            <w:r w:rsidRPr="00591DB6">
              <w:rPr>
                <w:rFonts w:ascii="Arial" w:hAnsi="Arial" w:cs="Arial"/>
                <w:b/>
                <w:bCs/>
                <w:color w:val="000000" w:themeColor="text1"/>
                <w:sz w:val="24"/>
                <w:szCs w:val="24"/>
              </w:rPr>
              <w:t>MUNICÍPIO</w:t>
            </w:r>
            <w:r w:rsidRPr="00591DB6">
              <w:rPr>
                <w:rFonts w:ascii="Arial" w:hAnsi="Arial" w:cs="Arial"/>
                <w:color w:val="000000" w:themeColor="text1"/>
                <w:sz w:val="24"/>
                <w:szCs w:val="24"/>
              </w:rPr>
              <w:t xml:space="preserve"> arcará em contrapartida a este </w:t>
            </w:r>
            <w:r w:rsidRPr="00591DB6">
              <w:rPr>
                <w:rFonts w:ascii="Arial" w:hAnsi="Arial" w:cs="Arial"/>
                <w:b/>
                <w:color w:val="000000" w:themeColor="text1"/>
                <w:sz w:val="24"/>
                <w:szCs w:val="24"/>
              </w:rPr>
              <w:t>TERMO DE FOMENTO</w:t>
            </w:r>
            <w:r w:rsidRPr="00591DB6">
              <w:rPr>
                <w:rFonts w:ascii="Arial" w:hAnsi="Arial" w:cs="Arial"/>
                <w:color w:val="000000" w:themeColor="text1"/>
                <w:sz w:val="24"/>
                <w:szCs w:val="24"/>
              </w:rPr>
              <w:t xml:space="preserve"> com a complementação do valor repassado pela </w:t>
            </w:r>
            <w:r w:rsidRPr="00591DB6">
              <w:rPr>
                <w:rFonts w:ascii="Arial" w:hAnsi="Arial" w:cs="Arial"/>
                <w:b/>
                <w:color w:val="000000" w:themeColor="text1"/>
                <w:sz w:val="24"/>
                <w:szCs w:val="24"/>
              </w:rPr>
              <w:t>AGEVAP</w:t>
            </w:r>
            <w:r w:rsidRPr="00591DB6">
              <w:rPr>
                <w:rFonts w:ascii="Arial" w:hAnsi="Arial" w:cs="Arial"/>
                <w:color w:val="000000" w:themeColor="text1"/>
                <w:sz w:val="24"/>
                <w:szCs w:val="24"/>
              </w:rPr>
              <w:t xml:space="preserve"> na quantia de R$ XXXXXXXXXXXXX a ser utilizado para a realização do objeto do presente Termo de Fomento.</w:t>
            </w:r>
          </w:p>
        </w:tc>
      </w:tr>
      <w:tr w:rsidR="00651CC7" w:rsidRPr="00591DB6" w14:paraId="2100EBC4" w14:textId="77777777" w:rsidTr="00D514D7">
        <w:trPr>
          <w:trHeight w:val="454"/>
        </w:trPr>
        <w:tc>
          <w:tcPr>
            <w:tcW w:w="745" w:type="dxa"/>
            <w:vAlign w:val="center"/>
          </w:tcPr>
          <w:p w14:paraId="557E4BF3"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5.3.</w:t>
            </w:r>
          </w:p>
        </w:tc>
        <w:tc>
          <w:tcPr>
            <w:tcW w:w="8238" w:type="dxa"/>
            <w:gridSpan w:val="6"/>
            <w:vAlign w:val="center"/>
          </w:tcPr>
          <w:p w14:paraId="69349339"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Considerando os valores em aporte pelas partes perfaz-se o Termo de Fomento com valor total de R$ XXXXXXXXXXX.</w:t>
            </w:r>
          </w:p>
        </w:tc>
      </w:tr>
      <w:tr w:rsidR="00651CC7" w:rsidRPr="00591DB6" w14:paraId="5D8990A9" w14:textId="77777777" w:rsidTr="00D514D7">
        <w:trPr>
          <w:trHeight w:val="454"/>
        </w:trPr>
        <w:tc>
          <w:tcPr>
            <w:tcW w:w="745" w:type="dxa"/>
            <w:vAlign w:val="center"/>
          </w:tcPr>
          <w:p w14:paraId="3B6193EC"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297496C8"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5.3.1.</w:t>
            </w:r>
          </w:p>
        </w:tc>
        <w:tc>
          <w:tcPr>
            <w:tcW w:w="7246" w:type="dxa"/>
            <w:gridSpan w:val="5"/>
          </w:tcPr>
          <w:p w14:paraId="78C94C85"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Firma-se para todos os fins que </w:t>
            </w:r>
            <w:proofErr w:type="gramStart"/>
            <w:r w:rsidRPr="00591DB6">
              <w:rPr>
                <w:rFonts w:ascii="Arial" w:hAnsi="Arial" w:cs="Arial"/>
                <w:color w:val="000000" w:themeColor="text1"/>
                <w:sz w:val="24"/>
                <w:szCs w:val="24"/>
              </w:rPr>
              <w:t>qualquer despesa que ultrapasse o valor global correspondente aos aportes já destinados são</w:t>
            </w:r>
            <w:proofErr w:type="gramEnd"/>
            <w:r w:rsidRPr="00591DB6">
              <w:rPr>
                <w:rFonts w:ascii="Arial" w:hAnsi="Arial" w:cs="Arial"/>
                <w:color w:val="000000" w:themeColor="text1"/>
                <w:sz w:val="24"/>
                <w:szCs w:val="24"/>
              </w:rPr>
              <w:t xml:space="preserve"> de responsabilidade exclusiva do </w:t>
            </w:r>
            <w:r w:rsidRPr="00591DB6">
              <w:rPr>
                <w:rFonts w:ascii="Arial" w:hAnsi="Arial" w:cs="Arial"/>
                <w:b/>
                <w:bCs/>
                <w:color w:val="000000" w:themeColor="text1"/>
                <w:sz w:val="24"/>
                <w:szCs w:val="24"/>
              </w:rPr>
              <w:t>MUNICÍPIO</w:t>
            </w:r>
            <w:r w:rsidRPr="00591DB6">
              <w:rPr>
                <w:rFonts w:ascii="Arial" w:hAnsi="Arial" w:cs="Arial"/>
                <w:color w:val="000000" w:themeColor="text1"/>
                <w:sz w:val="24"/>
                <w:szCs w:val="24"/>
              </w:rPr>
              <w:t>.</w:t>
            </w:r>
          </w:p>
        </w:tc>
      </w:tr>
      <w:tr w:rsidR="00651CC7" w:rsidRPr="00591DB6" w14:paraId="024B403F" w14:textId="77777777" w:rsidTr="00D514D7">
        <w:trPr>
          <w:trHeight w:val="454"/>
        </w:trPr>
        <w:tc>
          <w:tcPr>
            <w:tcW w:w="745" w:type="dxa"/>
            <w:vAlign w:val="center"/>
          </w:tcPr>
          <w:p w14:paraId="017F9776" w14:textId="77777777" w:rsidR="00651CC7" w:rsidRPr="00591DB6" w:rsidRDefault="00651CC7" w:rsidP="00D514D7">
            <w:pPr>
              <w:spacing w:line="360" w:lineRule="auto"/>
              <w:ind w:right="-1"/>
              <w:jc w:val="both"/>
              <w:rPr>
                <w:rFonts w:ascii="Arial" w:hAnsi="Arial" w:cs="Arial"/>
                <w:b/>
                <w:color w:val="000000" w:themeColor="text1"/>
                <w:sz w:val="24"/>
                <w:szCs w:val="24"/>
              </w:rPr>
            </w:pPr>
          </w:p>
        </w:tc>
        <w:tc>
          <w:tcPr>
            <w:tcW w:w="992" w:type="dxa"/>
            <w:vAlign w:val="center"/>
          </w:tcPr>
          <w:p w14:paraId="16E24B35" w14:textId="77777777" w:rsidR="00651CC7" w:rsidRPr="00591DB6" w:rsidRDefault="00651CC7" w:rsidP="00D514D7">
            <w:pPr>
              <w:spacing w:line="360" w:lineRule="auto"/>
              <w:ind w:right="-1"/>
              <w:jc w:val="both"/>
              <w:rPr>
                <w:rFonts w:ascii="Arial" w:hAnsi="Arial" w:cs="Arial"/>
                <w:b/>
                <w:color w:val="000000" w:themeColor="text1"/>
                <w:sz w:val="24"/>
                <w:szCs w:val="24"/>
              </w:rPr>
            </w:pPr>
            <w:r w:rsidRPr="00591DB6">
              <w:rPr>
                <w:rFonts w:ascii="Arial" w:hAnsi="Arial" w:cs="Arial"/>
                <w:b/>
                <w:color w:val="000000" w:themeColor="text1"/>
                <w:sz w:val="24"/>
                <w:szCs w:val="24"/>
              </w:rPr>
              <w:t>5.3.2.</w:t>
            </w:r>
          </w:p>
        </w:tc>
        <w:tc>
          <w:tcPr>
            <w:tcW w:w="7246" w:type="dxa"/>
            <w:gridSpan w:val="5"/>
          </w:tcPr>
          <w:p w14:paraId="026BF2B8" w14:textId="77777777" w:rsidR="00651CC7" w:rsidRPr="00591DB6" w:rsidRDefault="00651CC7" w:rsidP="00D514D7">
            <w:pPr>
              <w:spacing w:line="360" w:lineRule="auto"/>
              <w:ind w:right="-1"/>
              <w:jc w:val="both"/>
              <w:rPr>
                <w:rFonts w:ascii="Arial" w:hAnsi="Arial" w:cs="Arial"/>
                <w:color w:val="000000" w:themeColor="text1"/>
                <w:sz w:val="24"/>
                <w:szCs w:val="24"/>
              </w:rPr>
            </w:pPr>
            <w:r w:rsidRPr="00591DB6">
              <w:rPr>
                <w:rFonts w:ascii="Arial" w:hAnsi="Arial" w:cs="Arial"/>
                <w:color w:val="000000" w:themeColor="text1"/>
                <w:sz w:val="24"/>
                <w:szCs w:val="24"/>
              </w:rPr>
              <w:t xml:space="preserve">Contrariamente, após o procedimento da licitação promovida pelo </w:t>
            </w:r>
            <w:r w:rsidRPr="00591DB6">
              <w:rPr>
                <w:rFonts w:ascii="Arial" w:hAnsi="Arial" w:cs="Arial"/>
                <w:b/>
                <w:bCs/>
                <w:color w:val="000000" w:themeColor="text1"/>
                <w:sz w:val="24"/>
                <w:szCs w:val="24"/>
              </w:rPr>
              <w:t>MUNICÍPIO</w:t>
            </w:r>
            <w:r w:rsidRPr="00591DB6">
              <w:rPr>
                <w:rFonts w:ascii="Arial" w:hAnsi="Arial" w:cs="Arial"/>
                <w:color w:val="000000" w:themeColor="text1"/>
                <w:sz w:val="24"/>
                <w:szCs w:val="24"/>
              </w:rPr>
              <w:t>, sendo verificado que os valores propostos estão abaixo ao aportado pelas partes, deverá ser reduzido dos respectivos aportes a diferença de forma proporcional.</w:t>
            </w:r>
          </w:p>
        </w:tc>
      </w:tr>
      <w:tr w:rsidR="00651CC7" w:rsidRPr="00591DB6" w14:paraId="562B0405" w14:textId="77777777" w:rsidTr="00D514D7">
        <w:trPr>
          <w:trHeight w:val="454"/>
        </w:trPr>
        <w:tc>
          <w:tcPr>
            <w:tcW w:w="8983" w:type="dxa"/>
            <w:gridSpan w:val="7"/>
            <w:vAlign w:val="center"/>
          </w:tcPr>
          <w:p w14:paraId="1BEC5FFC"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b/>
                <w:sz w:val="24"/>
                <w:szCs w:val="24"/>
              </w:rPr>
              <w:t>CLÁUSULA SEXTA – DA LIBERAÇÃO DOS RECURSOS</w:t>
            </w:r>
          </w:p>
        </w:tc>
      </w:tr>
      <w:tr w:rsidR="00651CC7" w:rsidRPr="00591DB6" w14:paraId="6EB337FB" w14:textId="77777777" w:rsidTr="00D514D7">
        <w:trPr>
          <w:trHeight w:val="454"/>
        </w:trPr>
        <w:tc>
          <w:tcPr>
            <w:tcW w:w="745" w:type="dxa"/>
            <w:vAlign w:val="center"/>
          </w:tcPr>
          <w:p w14:paraId="4B461A95" w14:textId="77777777" w:rsidR="00651CC7" w:rsidRPr="00591DB6" w:rsidRDefault="00651CC7" w:rsidP="00D514D7">
            <w:pPr>
              <w:spacing w:line="360" w:lineRule="auto"/>
              <w:ind w:right="-1"/>
              <w:jc w:val="both"/>
              <w:rPr>
                <w:rFonts w:ascii="Arial" w:hAnsi="Arial" w:cs="Arial"/>
                <w:b/>
                <w:color w:val="FF0000"/>
                <w:sz w:val="24"/>
                <w:szCs w:val="24"/>
              </w:rPr>
            </w:pPr>
            <w:r w:rsidRPr="00591DB6">
              <w:rPr>
                <w:rFonts w:ascii="Arial" w:hAnsi="Arial" w:cs="Arial"/>
                <w:b/>
                <w:sz w:val="24"/>
                <w:szCs w:val="24"/>
              </w:rPr>
              <w:t>6.1.</w:t>
            </w:r>
          </w:p>
        </w:tc>
        <w:tc>
          <w:tcPr>
            <w:tcW w:w="8238" w:type="dxa"/>
            <w:gridSpan w:val="6"/>
            <w:vAlign w:val="center"/>
          </w:tcPr>
          <w:p w14:paraId="5B76915B"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A liberação dos recursos será efetuada após a comprovação pelo </w:t>
            </w:r>
            <w:r w:rsidRPr="00591DB6">
              <w:rPr>
                <w:rFonts w:ascii="Arial" w:hAnsi="Arial" w:cs="Arial"/>
                <w:b/>
                <w:bCs/>
                <w:sz w:val="24"/>
                <w:szCs w:val="24"/>
              </w:rPr>
              <w:t>MUNICÍPIO</w:t>
            </w:r>
            <w:r w:rsidRPr="00591DB6">
              <w:rPr>
                <w:rFonts w:ascii="Arial" w:hAnsi="Arial" w:cs="Arial"/>
                <w:b/>
                <w:sz w:val="24"/>
                <w:szCs w:val="24"/>
              </w:rPr>
              <w:t xml:space="preserve"> </w:t>
            </w:r>
            <w:r w:rsidRPr="00591DB6">
              <w:rPr>
                <w:rFonts w:ascii="Arial" w:hAnsi="Arial" w:cs="Arial"/>
                <w:sz w:val="24"/>
                <w:szCs w:val="24"/>
              </w:rPr>
              <w:t xml:space="preserve">de que as etapas do Cronograma Físico-financeiro foram concluídas de acordo com o Termo de Referência e o posterior ateste da </w:t>
            </w:r>
            <w:r w:rsidRPr="00591DB6">
              <w:rPr>
                <w:rFonts w:ascii="Arial" w:hAnsi="Arial" w:cs="Arial"/>
                <w:b/>
                <w:sz w:val="24"/>
                <w:szCs w:val="24"/>
              </w:rPr>
              <w:t>AGEVAP</w:t>
            </w:r>
            <w:r w:rsidRPr="00591DB6">
              <w:rPr>
                <w:rFonts w:ascii="Arial" w:hAnsi="Arial" w:cs="Arial"/>
                <w:sz w:val="24"/>
                <w:szCs w:val="24"/>
              </w:rPr>
              <w:t xml:space="preserve">. </w:t>
            </w:r>
          </w:p>
        </w:tc>
      </w:tr>
      <w:tr w:rsidR="00651CC7" w:rsidRPr="00591DB6" w14:paraId="10E2EA7F" w14:textId="77777777" w:rsidTr="00D514D7">
        <w:trPr>
          <w:trHeight w:val="454"/>
        </w:trPr>
        <w:tc>
          <w:tcPr>
            <w:tcW w:w="745" w:type="dxa"/>
            <w:vAlign w:val="center"/>
          </w:tcPr>
          <w:p w14:paraId="6C7795E9"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42BF040E"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6.1.1.</w:t>
            </w:r>
          </w:p>
        </w:tc>
        <w:tc>
          <w:tcPr>
            <w:tcW w:w="7246" w:type="dxa"/>
            <w:gridSpan w:val="5"/>
          </w:tcPr>
          <w:p w14:paraId="350B6308"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A cada etapa concluída e respectiva medição, o </w:t>
            </w:r>
            <w:r w:rsidRPr="00591DB6">
              <w:rPr>
                <w:rFonts w:ascii="Arial" w:hAnsi="Arial" w:cs="Arial"/>
                <w:b/>
                <w:bCs/>
                <w:sz w:val="24"/>
                <w:szCs w:val="24"/>
              </w:rPr>
              <w:t>MUNICÍPIO</w:t>
            </w:r>
            <w:r w:rsidRPr="00591DB6">
              <w:rPr>
                <w:rFonts w:ascii="Arial" w:hAnsi="Arial" w:cs="Arial"/>
                <w:b/>
                <w:sz w:val="24"/>
                <w:szCs w:val="24"/>
              </w:rPr>
              <w:t xml:space="preserve"> </w:t>
            </w:r>
            <w:r w:rsidRPr="00591DB6">
              <w:rPr>
                <w:rFonts w:ascii="Arial" w:hAnsi="Arial" w:cs="Arial"/>
                <w:sz w:val="24"/>
                <w:szCs w:val="24"/>
              </w:rPr>
              <w:t xml:space="preserve">deverá apresentar Relatório de Execução Físico-financeiro à </w:t>
            </w:r>
            <w:r w:rsidRPr="00591DB6">
              <w:rPr>
                <w:rFonts w:ascii="Arial" w:hAnsi="Arial" w:cs="Arial"/>
                <w:b/>
                <w:sz w:val="24"/>
                <w:szCs w:val="24"/>
              </w:rPr>
              <w:t>AGEVAP</w:t>
            </w:r>
            <w:r w:rsidRPr="00591DB6">
              <w:rPr>
                <w:rFonts w:ascii="Arial" w:hAnsi="Arial" w:cs="Arial"/>
                <w:sz w:val="24"/>
                <w:szCs w:val="24"/>
              </w:rPr>
              <w:t xml:space="preserve">. </w:t>
            </w:r>
          </w:p>
        </w:tc>
      </w:tr>
      <w:tr w:rsidR="00651CC7" w:rsidRPr="00591DB6" w14:paraId="45D0B348" w14:textId="77777777" w:rsidTr="00D514D7">
        <w:trPr>
          <w:trHeight w:val="454"/>
        </w:trPr>
        <w:tc>
          <w:tcPr>
            <w:tcW w:w="745" w:type="dxa"/>
            <w:vAlign w:val="center"/>
          </w:tcPr>
          <w:p w14:paraId="6C4AD3A4" w14:textId="77777777" w:rsidR="00651CC7" w:rsidRPr="00591DB6" w:rsidRDefault="00651CC7" w:rsidP="00D514D7">
            <w:pPr>
              <w:spacing w:line="360" w:lineRule="auto"/>
              <w:ind w:right="-1"/>
              <w:jc w:val="both"/>
              <w:rPr>
                <w:rFonts w:ascii="Arial" w:hAnsi="Arial" w:cs="Arial"/>
                <w:b/>
                <w:color w:val="FF0000"/>
                <w:sz w:val="24"/>
                <w:szCs w:val="24"/>
              </w:rPr>
            </w:pPr>
          </w:p>
        </w:tc>
        <w:tc>
          <w:tcPr>
            <w:tcW w:w="992" w:type="dxa"/>
            <w:vAlign w:val="center"/>
          </w:tcPr>
          <w:p w14:paraId="0DA61BB0" w14:textId="77777777" w:rsidR="00651CC7" w:rsidRPr="00591DB6" w:rsidRDefault="00651CC7" w:rsidP="00D514D7">
            <w:pPr>
              <w:spacing w:line="360" w:lineRule="auto"/>
              <w:ind w:right="-1"/>
              <w:jc w:val="both"/>
              <w:rPr>
                <w:rFonts w:ascii="Arial" w:hAnsi="Arial" w:cs="Arial"/>
                <w:b/>
                <w:color w:val="FF0000"/>
                <w:sz w:val="24"/>
                <w:szCs w:val="24"/>
              </w:rPr>
            </w:pPr>
            <w:r w:rsidRPr="00591DB6">
              <w:rPr>
                <w:rFonts w:ascii="Arial" w:hAnsi="Arial" w:cs="Arial"/>
                <w:b/>
                <w:sz w:val="24"/>
                <w:szCs w:val="24"/>
              </w:rPr>
              <w:t>6.1.2.</w:t>
            </w:r>
          </w:p>
        </w:tc>
        <w:tc>
          <w:tcPr>
            <w:tcW w:w="7246" w:type="dxa"/>
            <w:gridSpan w:val="5"/>
          </w:tcPr>
          <w:p w14:paraId="3880F200"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A liberação dos recursos ao </w:t>
            </w:r>
            <w:r w:rsidRPr="00591DB6">
              <w:rPr>
                <w:rFonts w:ascii="Arial" w:hAnsi="Arial" w:cs="Arial"/>
                <w:b/>
                <w:sz w:val="24"/>
                <w:szCs w:val="24"/>
              </w:rPr>
              <w:t>MUNICÍPIO</w:t>
            </w:r>
            <w:r w:rsidRPr="00591DB6">
              <w:rPr>
                <w:rFonts w:ascii="Arial" w:hAnsi="Arial" w:cs="Arial"/>
                <w:sz w:val="24"/>
                <w:szCs w:val="24"/>
              </w:rPr>
              <w:t xml:space="preserve"> para pagamento de cada etapa estará sujeita à aprovação do respectivo Relatório de Execução Físico-financeiro por parte da </w:t>
            </w:r>
            <w:r w:rsidRPr="00591DB6">
              <w:rPr>
                <w:rFonts w:ascii="Arial" w:hAnsi="Arial" w:cs="Arial"/>
                <w:b/>
                <w:sz w:val="24"/>
                <w:szCs w:val="24"/>
              </w:rPr>
              <w:t>AGEVAP</w:t>
            </w:r>
            <w:r w:rsidRPr="00591DB6">
              <w:rPr>
                <w:rFonts w:ascii="Arial" w:hAnsi="Arial" w:cs="Arial"/>
                <w:sz w:val="24"/>
                <w:szCs w:val="24"/>
              </w:rPr>
              <w:t>.</w:t>
            </w:r>
          </w:p>
        </w:tc>
      </w:tr>
      <w:tr w:rsidR="00651CC7" w:rsidRPr="00591DB6" w14:paraId="7194C9FC" w14:textId="77777777" w:rsidTr="00D514D7">
        <w:trPr>
          <w:trHeight w:val="454"/>
        </w:trPr>
        <w:tc>
          <w:tcPr>
            <w:tcW w:w="745" w:type="dxa"/>
            <w:vAlign w:val="center"/>
          </w:tcPr>
          <w:p w14:paraId="727A9D5B" w14:textId="77777777" w:rsidR="00651CC7" w:rsidRPr="00591DB6" w:rsidRDefault="00651CC7" w:rsidP="00D514D7">
            <w:pPr>
              <w:spacing w:line="360" w:lineRule="auto"/>
              <w:ind w:right="-1"/>
              <w:jc w:val="both"/>
              <w:rPr>
                <w:rFonts w:ascii="Arial" w:hAnsi="Arial" w:cs="Arial"/>
                <w:b/>
                <w:color w:val="FF0000"/>
                <w:sz w:val="24"/>
                <w:szCs w:val="24"/>
              </w:rPr>
            </w:pPr>
            <w:r w:rsidRPr="00591DB6">
              <w:rPr>
                <w:rFonts w:ascii="Arial" w:hAnsi="Arial" w:cs="Arial"/>
                <w:b/>
                <w:sz w:val="24"/>
                <w:szCs w:val="24"/>
              </w:rPr>
              <w:lastRenderedPageBreak/>
              <w:t>6.2.</w:t>
            </w:r>
          </w:p>
        </w:tc>
        <w:tc>
          <w:tcPr>
            <w:tcW w:w="8238" w:type="dxa"/>
            <w:gridSpan w:val="6"/>
            <w:vAlign w:val="center"/>
          </w:tcPr>
          <w:p w14:paraId="64F3A1D8"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O </w:t>
            </w:r>
            <w:r w:rsidRPr="00591DB6">
              <w:rPr>
                <w:rFonts w:ascii="Arial" w:hAnsi="Arial" w:cs="Arial"/>
                <w:b/>
                <w:sz w:val="24"/>
                <w:szCs w:val="24"/>
              </w:rPr>
              <w:t>MUNICÍPIO</w:t>
            </w:r>
            <w:r w:rsidRPr="00591DB6">
              <w:rPr>
                <w:rFonts w:ascii="Arial" w:hAnsi="Arial" w:cs="Arial"/>
                <w:sz w:val="24"/>
                <w:szCs w:val="24"/>
              </w:rPr>
              <w:t xml:space="preserve"> deverá obrigatoriamente manter os recursos repassados pela </w:t>
            </w:r>
            <w:r w:rsidRPr="00591DB6">
              <w:rPr>
                <w:rFonts w:ascii="Arial" w:hAnsi="Arial" w:cs="Arial"/>
                <w:b/>
                <w:sz w:val="24"/>
                <w:szCs w:val="24"/>
              </w:rPr>
              <w:t>AGEVAP</w:t>
            </w:r>
            <w:r w:rsidRPr="00591DB6">
              <w:rPr>
                <w:rFonts w:ascii="Arial" w:hAnsi="Arial" w:cs="Arial"/>
                <w:sz w:val="24"/>
                <w:szCs w:val="24"/>
              </w:rPr>
              <w:t xml:space="preserve"> em conta bancária, aberta especificamente para as metas a serem alcançadas neste Termo de Fomento, o qual será: conta poupança n° XXX e agência XXX do Banco XXXX, e somente poderão ser utilizados para pagamento de despesas constantes do Plano de Trabalho.</w:t>
            </w:r>
          </w:p>
        </w:tc>
      </w:tr>
      <w:tr w:rsidR="00651CC7" w:rsidRPr="00591DB6" w14:paraId="6E23B5EC" w14:textId="77777777" w:rsidTr="00D514D7">
        <w:trPr>
          <w:trHeight w:val="454"/>
        </w:trPr>
        <w:tc>
          <w:tcPr>
            <w:tcW w:w="745" w:type="dxa"/>
            <w:vAlign w:val="center"/>
          </w:tcPr>
          <w:p w14:paraId="7415C5AD"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6.3.</w:t>
            </w:r>
          </w:p>
        </w:tc>
        <w:tc>
          <w:tcPr>
            <w:tcW w:w="8238" w:type="dxa"/>
            <w:gridSpan w:val="6"/>
            <w:vAlign w:val="center"/>
          </w:tcPr>
          <w:p w14:paraId="024D64E1"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Os recursos, enquanto não empregados na sua finalidade, serão aplicados em caderneta de poupança de instituição financeira oficial, se a previsão de seu uso for igual ou superior a um mês, ou em fundos de aplicação financeira de curto prazo, ou, ainda, em operação no mercado aberto lastreada em títulos da dívida pública federal, quando sua utilização estiver prevista para prazos menores que um mês.</w:t>
            </w:r>
          </w:p>
        </w:tc>
      </w:tr>
      <w:tr w:rsidR="00651CC7" w:rsidRPr="00591DB6" w14:paraId="03166EC7" w14:textId="77777777" w:rsidTr="00D514D7">
        <w:trPr>
          <w:trHeight w:val="454"/>
        </w:trPr>
        <w:tc>
          <w:tcPr>
            <w:tcW w:w="745" w:type="dxa"/>
            <w:vAlign w:val="center"/>
          </w:tcPr>
          <w:p w14:paraId="6B0702B0"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6.4.</w:t>
            </w:r>
          </w:p>
        </w:tc>
        <w:tc>
          <w:tcPr>
            <w:tcW w:w="8238" w:type="dxa"/>
            <w:gridSpan w:val="6"/>
            <w:vAlign w:val="center"/>
          </w:tcPr>
          <w:p w14:paraId="06FF16B2"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Os rendimentos apurados em aplicações previstas no parágrafo terceiro, serão, obrigatoriamente, devolvidos à </w:t>
            </w:r>
            <w:r w:rsidRPr="00591DB6">
              <w:rPr>
                <w:rFonts w:ascii="Arial" w:hAnsi="Arial" w:cs="Arial"/>
                <w:b/>
                <w:sz w:val="24"/>
                <w:szCs w:val="24"/>
              </w:rPr>
              <w:t>AGEVAP</w:t>
            </w:r>
            <w:r w:rsidRPr="00591DB6">
              <w:rPr>
                <w:rFonts w:ascii="Arial" w:hAnsi="Arial" w:cs="Arial"/>
                <w:sz w:val="24"/>
                <w:szCs w:val="24"/>
              </w:rPr>
              <w:t xml:space="preserve"> e sujeitos às mesmas condições de prestação de contas.</w:t>
            </w:r>
          </w:p>
        </w:tc>
      </w:tr>
      <w:tr w:rsidR="00651CC7" w:rsidRPr="00591DB6" w14:paraId="0302D653" w14:textId="77777777" w:rsidTr="00D514D7">
        <w:trPr>
          <w:trHeight w:val="454"/>
        </w:trPr>
        <w:tc>
          <w:tcPr>
            <w:tcW w:w="745" w:type="dxa"/>
            <w:vAlign w:val="center"/>
          </w:tcPr>
          <w:p w14:paraId="0EA4800B"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6.5.</w:t>
            </w:r>
          </w:p>
        </w:tc>
        <w:tc>
          <w:tcPr>
            <w:tcW w:w="8238" w:type="dxa"/>
            <w:gridSpan w:val="6"/>
            <w:vAlign w:val="center"/>
          </w:tcPr>
          <w:p w14:paraId="57D0DEDE"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O recurso financeiro para a execução do objeto deste Termo de Fomento, correrá por conta da seguinte dotação orçamentária:</w:t>
            </w:r>
          </w:p>
        </w:tc>
      </w:tr>
      <w:tr w:rsidR="00651CC7" w:rsidRPr="00591DB6" w14:paraId="497D9B76" w14:textId="77777777" w:rsidTr="00D514D7">
        <w:trPr>
          <w:trHeight w:val="454"/>
        </w:trPr>
        <w:tc>
          <w:tcPr>
            <w:tcW w:w="745" w:type="dxa"/>
            <w:vAlign w:val="center"/>
          </w:tcPr>
          <w:p w14:paraId="1EE4E24E"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4DCA8DFF"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6.5.1.</w:t>
            </w:r>
          </w:p>
        </w:tc>
        <w:tc>
          <w:tcPr>
            <w:tcW w:w="7246" w:type="dxa"/>
            <w:gridSpan w:val="5"/>
          </w:tcPr>
          <w:p w14:paraId="6EB6614D" w14:textId="77777777" w:rsidR="00651CC7" w:rsidRPr="00591DB6" w:rsidRDefault="00651CC7" w:rsidP="00D514D7">
            <w:pPr>
              <w:tabs>
                <w:tab w:val="left" w:pos="1290"/>
              </w:tabs>
              <w:spacing w:line="360" w:lineRule="auto"/>
              <w:ind w:right="-1"/>
              <w:jc w:val="both"/>
              <w:rPr>
                <w:rFonts w:ascii="Arial" w:hAnsi="Arial" w:cs="Arial"/>
                <w:sz w:val="24"/>
                <w:szCs w:val="24"/>
              </w:rPr>
            </w:pPr>
            <w:r w:rsidRPr="00591DB6">
              <w:rPr>
                <w:rFonts w:ascii="Arial" w:hAnsi="Arial" w:cs="Arial"/>
                <w:sz w:val="24"/>
                <w:szCs w:val="24"/>
              </w:rPr>
              <w:t xml:space="preserve">Pela </w:t>
            </w:r>
            <w:r w:rsidRPr="00591DB6">
              <w:rPr>
                <w:rFonts w:ascii="Arial" w:hAnsi="Arial" w:cs="Arial"/>
                <w:b/>
                <w:sz w:val="24"/>
                <w:szCs w:val="24"/>
              </w:rPr>
              <w:t>AGEVAP</w:t>
            </w:r>
            <w:r w:rsidRPr="00591DB6">
              <w:rPr>
                <w:rFonts w:ascii="Arial" w:hAnsi="Arial" w:cs="Arial"/>
                <w:sz w:val="24"/>
                <w:szCs w:val="24"/>
              </w:rPr>
              <w:t xml:space="preserve">: </w:t>
            </w:r>
          </w:p>
          <w:p w14:paraId="65BFB5DD" w14:textId="77777777" w:rsidR="00651CC7" w:rsidRPr="00591DB6" w:rsidRDefault="00651CC7" w:rsidP="00D514D7">
            <w:pPr>
              <w:tabs>
                <w:tab w:val="left" w:pos="1290"/>
              </w:tabs>
              <w:spacing w:line="360" w:lineRule="auto"/>
              <w:ind w:right="-1"/>
              <w:jc w:val="both"/>
              <w:rPr>
                <w:rFonts w:ascii="Arial" w:hAnsi="Arial" w:cs="Arial"/>
                <w:sz w:val="24"/>
                <w:szCs w:val="24"/>
              </w:rPr>
            </w:pPr>
            <w:r w:rsidRPr="00591DB6">
              <w:rPr>
                <w:rFonts w:ascii="Arial" w:hAnsi="Arial" w:cs="Arial"/>
                <w:sz w:val="24"/>
                <w:szCs w:val="24"/>
              </w:rPr>
              <w:t xml:space="preserve">O recurso disponibilizado pela </w:t>
            </w:r>
            <w:r w:rsidRPr="00591DB6">
              <w:rPr>
                <w:rFonts w:ascii="Arial" w:hAnsi="Arial" w:cs="Arial"/>
                <w:b/>
                <w:sz w:val="24"/>
                <w:szCs w:val="24"/>
              </w:rPr>
              <w:t>AGEVAP</w:t>
            </w:r>
            <w:r w:rsidRPr="00591DB6">
              <w:rPr>
                <w:rFonts w:ascii="Arial" w:hAnsi="Arial" w:cs="Arial"/>
                <w:sz w:val="24"/>
                <w:szCs w:val="24"/>
              </w:rPr>
              <w:t xml:space="preserve"> é proveniente do Programa XXXX XXXXXXX, do Plano de Aplicação Plurianual (PAP), para o período de XXXXX;</w:t>
            </w:r>
          </w:p>
          <w:p w14:paraId="06B0D8E6" w14:textId="77777777" w:rsidR="00651CC7" w:rsidRPr="00591DB6" w:rsidRDefault="00651CC7" w:rsidP="00D514D7">
            <w:pPr>
              <w:tabs>
                <w:tab w:val="left" w:pos="1290"/>
              </w:tabs>
              <w:spacing w:line="360" w:lineRule="auto"/>
              <w:ind w:right="-1"/>
              <w:jc w:val="both"/>
              <w:rPr>
                <w:rFonts w:ascii="Arial" w:hAnsi="Arial" w:cs="Arial"/>
                <w:color w:val="FF0000"/>
                <w:sz w:val="24"/>
                <w:szCs w:val="24"/>
              </w:rPr>
            </w:pPr>
            <w:r w:rsidRPr="00591DB6">
              <w:rPr>
                <w:rFonts w:ascii="Arial" w:hAnsi="Arial" w:cs="Arial"/>
                <w:sz w:val="24"/>
                <w:szCs w:val="24"/>
              </w:rPr>
              <w:t>E do Programa XXXXXXXXX, do Plano de Aplicação Plurianual (PAP), para o período de XXXXX.</w:t>
            </w:r>
          </w:p>
        </w:tc>
      </w:tr>
      <w:tr w:rsidR="00651CC7" w:rsidRPr="00591DB6" w14:paraId="717D5DDC" w14:textId="77777777" w:rsidTr="00D514D7">
        <w:trPr>
          <w:trHeight w:val="454"/>
        </w:trPr>
        <w:tc>
          <w:tcPr>
            <w:tcW w:w="745" w:type="dxa"/>
            <w:vAlign w:val="center"/>
          </w:tcPr>
          <w:p w14:paraId="72C1E8A3"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1406AF33"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6.5.2.</w:t>
            </w:r>
          </w:p>
        </w:tc>
        <w:tc>
          <w:tcPr>
            <w:tcW w:w="7246" w:type="dxa"/>
            <w:gridSpan w:val="5"/>
          </w:tcPr>
          <w:p w14:paraId="5F7C0646"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Pela </w:t>
            </w:r>
            <w:r w:rsidRPr="00591DB6">
              <w:rPr>
                <w:rFonts w:ascii="Arial" w:hAnsi="Arial" w:cs="Arial"/>
                <w:b/>
                <w:sz w:val="24"/>
                <w:szCs w:val="24"/>
              </w:rPr>
              <w:t>MUNICÍPIO</w:t>
            </w:r>
            <w:r w:rsidRPr="00591DB6">
              <w:rPr>
                <w:rFonts w:ascii="Arial" w:hAnsi="Arial" w:cs="Arial"/>
                <w:sz w:val="24"/>
                <w:szCs w:val="24"/>
              </w:rPr>
              <w:t xml:space="preserve">: </w:t>
            </w:r>
          </w:p>
          <w:p w14:paraId="3409A7F6"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O recurso disponibilizado pelo </w:t>
            </w:r>
            <w:r w:rsidRPr="00591DB6">
              <w:rPr>
                <w:rFonts w:ascii="Arial" w:hAnsi="Arial" w:cs="Arial"/>
                <w:b/>
                <w:sz w:val="24"/>
                <w:szCs w:val="24"/>
              </w:rPr>
              <w:t>MUNICÍPIO</w:t>
            </w:r>
            <w:r w:rsidRPr="00591DB6">
              <w:rPr>
                <w:rFonts w:ascii="Arial" w:hAnsi="Arial" w:cs="Arial"/>
                <w:sz w:val="24"/>
                <w:szCs w:val="24"/>
              </w:rPr>
              <w:t xml:space="preserve"> é proveniente do Programa XXXX XXXXXXX, orçamento </w:t>
            </w:r>
            <w:proofErr w:type="spellStart"/>
            <w:r w:rsidRPr="00591DB6">
              <w:rPr>
                <w:rFonts w:ascii="Arial" w:hAnsi="Arial" w:cs="Arial"/>
                <w:sz w:val="24"/>
                <w:szCs w:val="24"/>
              </w:rPr>
              <w:t>xxxxxx</w:t>
            </w:r>
            <w:proofErr w:type="spellEnd"/>
            <w:r w:rsidRPr="00591DB6">
              <w:rPr>
                <w:rFonts w:ascii="Arial" w:hAnsi="Arial" w:cs="Arial"/>
                <w:sz w:val="24"/>
                <w:szCs w:val="24"/>
              </w:rPr>
              <w:t>.</w:t>
            </w:r>
          </w:p>
        </w:tc>
      </w:tr>
      <w:tr w:rsidR="00651CC7" w:rsidRPr="00591DB6" w14:paraId="30BE62F3" w14:textId="77777777" w:rsidTr="00D514D7">
        <w:trPr>
          <w:trHeight w:val="454"/>
        </w:trPr>
        <w:tc>
          <w:tcPr>
            <w:tcW w:w="745" w:type="dxa"/>
            <w:vAlign w:val="center"/>
          </w:tcPr>
          <w:p w14:paraId="7186A46D"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6.6.</w:t>
            </w:r>
          </w:p>
        </w:tc>
        <w:tc>
          <w:tcPr>
            <w:tcW w:w="8238" w:type="dxa"/>
            <w:gridSpan w:val="6"/>
            <w:vAlign w:val="center"/>
          </w:tcPr>
          <w:p w14:paraId="555ECBD4"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Os recursos transferidos pela </w:t>
            </w:r>
            <w:r w:rsidRPr="00591DB6">
              <w:rPr>
                <w:rFonts w:ascii="Arial" w:hAnsi="Arial" w:cs="Arial"/>
                <w:b/>
                <w:sz w:val="24"/>
                <w:szCs w:val="24"/>
              </w:rPr>
              <w:t xml:space="preserve">AGEVAP </w:t>
            </w:r>
            <w:r w:rsidRPr="00591DB6">
              <w:rPr>
                <w:rFonts w:ascii="Arial" w:hAnsi="Arial" w:cs="Arial"/>
                <w:sz w:val="24"/>
                <w:szCs w:val="24"/>
              </w:rPr>
              <w:t>não poderão ser utilizados para finalidade diversa da estabelecida neste instrumento.</w:t>
            </w:r>
          </w:p>
        </w:tc>
      </w:tr>
      <w:tr w:rsidR="00651CC7" w:rsidRPr="00591DB6" w14:paraId="3EB00D63" w14:textId="77777777" w:rsidTr="00D514D7">
        <w:trPr>
          <w:trHeight w:val="454"/>
        </w:trPr>
        <w:tc>
          <w:tcPr>
            <w:tcW w:w="8983" w:type="dxa"/>
            <w:gridSpan w:val="7"/>
            <w:vAlign w:val="center"/>
          </w:tcPr>
          <w:p w14:paraId="12E6E370"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b/>
                <w:sz w:val="24"/>
                <w:szCs w:val="24"/>
              </w:rPr>
              <w:t>CLÁUSULA SÉTIMA - DAS VEDAÇÕES</w:t>
            </w:r>
          </w:p>
        </w:tc>
      </w:tr>
      <w:tr w:rsidR="00651CC7" w:rsidRPr="00591DB6" w14:paraId="6B897264" w14:textId="77777777" w:rsidTr="00D514D7">
        <w:trPr>
          <w:trHeight w:val="454"/>
        </w:trPr>
        <w:tc>
          <w:tcPr>
            <w:tcW w:w="745" w:type="dxa"/>
            <w:vAlign w:val="center"/>
          </w:tcPr>
          <w:p w14:paraId="02FE76AB"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lastRenderedPageBreak/>
              <w:t>7.1.</w:t>
            </w:r>
          </w:p>
        </w:tc>
        <w:tc>
          <w:tcPr>
            <w:tcW w:w="8238" w:type="dxa"/>
            <w:gridSpan w:val="6"/>
            <w:vAlign w:val="center"/>
          </w:tcPr>
          <w:p w14:paraId="771B4094"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O </w:t>
            </w:r>
            <w:r w:rsidRPr="00591DB6">
              <w:rPr>
                <w:rFonts w:ascii="Arial" w:hAnsi="Arial" w:cs="Arial"/>
                <w:b/>
                <w:sz w:val="24"/>
                <w:szCs w:val="24"/>
              </w:rPr>
              <w:t>TERMO DE FOMENTO</w:t>
            </w:r>
            <w:r w:rsidRPr="00591DB6">
              <w:rPr>
                <w:rFonts w:ascii="Arial" w:hAnsi="Arial" w:cs="Arial"/>
                <w:sz w:val="24"/>
                <w:szCs w:val="24"/>
              </w:rPr>
              <w:t xml:space="preserve"> deverá ser executado em estrita observância às cláusulas avençadas e às normas pertinentes, sendo vedado:</w:t>
            </w:r>
          </w:p>
        </w:tc>
      </w:tr>
      <w:tr w:rsidR="00651CC7" w:rsidRPr="00591DB6" w14:paraId="1EEE6948" w14:textId="77777777" w:rsidTr="00D514D7">
        <w:trPr>
          <w:trHeight w:val="454"/>
        </w:trPr>
        <w:tc>
          <w:tcPr>
            <w:tcW w:w="745" w:type="dxa"/>
            <w:vAlign w:val="center"/>
          </w:tcPr>
          <w:p w14:paraId="12F64437"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0CA3BC63"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7.1.1.</w:t>
            </w:r>
          </w:p>
        </w:tc>
        <w:tc>
          <w:tcPr>
            <w:tcW w:w="7246" w:type="dxa"/>
            <w:gridSpan w:val="5"/>
          </w:tcPr>
          <w:p w14:paraId="007EE39B"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realizar despesas a título de taxa de administração, de gerência ou similar;</w:t>
            </w:r>
          </w:p>
        </w:tc>
      </w:tr>
      <w:tr w:rsidR="00651CC7" w:rsidRPr="00591DB6" w14:paraId="4E0DDE16" w14:textId="77777777" w:rsidTr="00D514D7">
        <w:trPr>
          <w:trHeight w:val="454"/>
        </w:trPr>
        <w:tc>
          <w:tcPr>
            <w:tcW w:w="745" w:type="dxa"/>
            <w:vAlign w:val="center"/>
          </w:tcPr>
          <w:p w14:paraId="3B49BCEF"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16E1F0A2"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7.1.2.</w:t>
            </w:r>
          </w:p>
        </w:tc>
        <w:tc>
          <w:tcPr>
            <w:tcW w:w="7246" w:type="dxa"/>
            <w:gridSpan w:val="5"/>
          </w:tcPr>
          <w:p w14:paraId="74D943E0"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pagar, a qualquer título, servidor ou funcionário público, integrante de quadro de pessoal de órgão ou entidade pública da administração direta ou indireta, por serviços de consultoria ou assistência técnica;</w:t>
            </w:r>
          </w:p>
        </w:tc>
      </w:tr>
      <w:tr w:rsidR="00651CC7" w:rsidRPr="00591DB6" w14:paraId="12194426" w14:textId="77777777" w:rsidTr="00D514D7">
        <w:trPr>
          <w:trHeight w:val="454"/>
        </w:trPr>
        <w:tc>
          <w:tcPr>
            <w:tcW w:w="745" w:type="dxa"/>
            <w:vAlign w:val="center"/>
          </w:tcPr>
          <w:p w14:paraId="050DD99F"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7F626440"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7.1.3.</w:t>
            </w:r>
          </w:p>
        </w:tc>
        <w:tc>
          <w:tcPr>
            <w:tcW w:w="7246" w:type="dxa"/>
            <w:gridSpan w:val="5"/>
          </w:tcPr>
          <w:p w14:paraId="7CACF3FE"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eastAsia="Calibri" w:hAnsi="Arial" w:cs="Arial"/>
                <w:bCs/>
                <w:sz w:val="24"/>
                <w:szCs w:val="24"/>
              </w:rPr>
              <w:t xml:space="preserve">alterar o objeto do </w:t>
            </w:r>
            <w:r w:rsidRPr="00591DB6">
              <w:rPr>
                <w:rFonts w:ascii="Arial" w:eastAsia="Calibri" w:hAnsi="Arial" w:cs="Arial"/>
                <w:b/>
                <w:bCs/>
                <w:sz w:val="24"/>
                <w:szCs w:val="24"/>
              </w:rPr>
              <w:t>TERMO DE FOMENTO</w:t>
            </w:r>
            <w:r w:rsidRPr="00591DB6">
              <w:rPr>
                <w:rFonts w:ascii="Arial" w:eastAsia="Calibri" w:hAnsi="Arial" w:cs="Arial"/>
                <w:bCs/>
                <w:sz w:val="24"/>
                <w:szCs w:val="24"/>
              </w:rPr>
              <w:t xml:space="preserve">, exceto no caso de ampliação da execução do objeto pactuado ou para redução ou exclusão de meta mediante aprovação da </w:t>
            </w:r>
            <w:r w:rsidRPr="00591DB6">
              <w:rPr>
                <w:rFonts w:ascii="Arial" w:eastAsia="Calibri" w:hAnsi="Arial" w:cs="Arial"/>
                <w:b/>
                <w:bCs/>
                <w:sz w:val="24"/>
                <w:szCs w:val="24"/>
              </w:rPr>
              <w:t>AGEVAP</w:t>
            </w:r>
            <w:r w:rsidRPr="00591DB6">
              <w:rPr>
                <w:rFonts w:ascii="Arial" w:eastAsia="Calibri" w:hAnsi="Arial" w:cs="Arial"/>
                <w:bCs/>
                <w:sz w:val="24"/>
                <w:szCs w:val="24"/>
              </w:rPr>
              <w:t>, sem prejuízo da funcionalidade do objeto contratado;</w:t>
            </w:r>
          </w:p>
        </w:tc>
      </w:tr>
      <w:tr w:rsidR="00651CC7" w:rsidRPr="00591DB6" w14:paraId="0AAA124E" w14:textId="77777777" w:rsidTr="00D514D7">
        <w:trPr>
          <w:trHeight w:val="454"/>
        </w:trPr>
        <w:tc>
          <w:tcPr>
            <w:tcW w:w="745" w:type="dxa"/>
            <w:vAlign w:val="center"/>
          </w:tcPr>
          <w:p w14:paraId="6E58166E"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446175BE"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7.1.4.</w:t>
            </w:r>
          </w:p>
        </w:tc>
        <w:tc>
          <w:tcPr>
            <w:tcW w:w="7246" w:type="dxa"/>
            <w:gridSpan w:val="5"/>
          </w:tcPr>
          <w:p w14:paraId="69EED68F"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utilizar, ainda que em caráter emergencial, os recursos para finalidade diversa da estabelecida no instrumento;</w:t>
            </w:r>
          </w:p>
        </w:tc>
      </w:tr>
      <w:tr w:rsidR="00651CC7" w:rsidRPr="00591DB6" w14:paraId="1EA3CD50" w14:textId="77777777" w:rsidTr="00D514D7">
        <w:trPr>
          <w:trHeight w:val="454"/>
        </w:trPr>
        <w:tc>
          <w:tcPr>
            <w:tcW w:w="745" w:type="dxa"/>
            <w:vAlign w:val="center"/>
          </w:tcPr>
          <w:p w14:paraId="398CF275"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6F3E4E37"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7.1.5.</w:t>
            </w:r>
          </w:p>
        </w:tc>
        <w:tc>
          <w:tcPr>
            <w:tcW w:w="7246" w:type="dxa"/>
            <w:gridSpan w:val="5"/>
          </w:tcPr>
          <w:p w14:paraId="444B7A68"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realizar despesa em data anterior à vigência deste instrumento;</w:t>
            </w:r>
          </w:p>
        </w:tc>
      </w:tr>
      <w:tr w:rsidR="00651CC7" w:rsidRPr="00591DB6" w14:paraId="7C4F9811" w14:textId="77777777" w:rsidTr="00D514D7">
        <w:trPr>
          <w:trHeight w:val="454"/>
        </w:trPr>
        <w:tc>
          <w:tcPr>
            <w:tcW w:w="745" w:type="dxa"/>
            <w:vAlign w:val="center"/>
          </w:tcPr>
          <w:p w14:paraId="0D082E43"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0DE37CA9"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7.1.6.</w:t>
            </w:r>
          </w:p>
        </w:tc>
        <w:tc>
          <w:tcPr>
            <w:tcW w:w="7246" w:type="dxa"/>
            <w:gridSpan w:val="5"/>
          </w:tcPr>
          <w:p w14:paraId="6B321B56"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efetuar pagamento em data posterior à vigência do instrumento, salvo se expressamente autorizada pela </w:t>
            </w:r>
            <w:r w:rsidRPr="00591DB6">
              <w:rPr>
                <w:rFonts w:ascii="Arial" w:hAnsi="Arial" w:cs="Arial"/>
                <w:b/>
                <w:sz w:val="24"/>
                <w:szCs w:val="24"/>
              </w:rPr>
              <w:t>AGEVAP</w:t>
            </w:r>
            <w:r w:rsidRPr="00591DB6">
              <w:rPr>
                <w:rFonts w:ascii="Arial" w:hAnsi="Arial" w:cs="Arial"/>
                <w:sz w:val="24"/>
                <w:szCs w:val="24"/>
              </w:rPr>
              <w:t xml:space="preserve"> e desde que o fato gerador da despesa tenha ocorrido durante a vigência do instrumento pactuado;</w:t>
            </w:r>
          </w:p>
        </w:tc>
      </w:tr>
      <w:tr w:rsidR="00651CC7" w:rsidRPr="00591DB6" w14:paraId="39DB73FA" w14:textId="77777777" w:rsidTr="00D514D7">
        <w:trPr>
          <w:trHeight w:val="454"/>
        </w:trPr>
        <w:tc>
          <w:tcPr>
            <w:tcW w:w="745" w:type="dxa"/>
            <w:vAlign w:val="center"/>
          </w:tcPr>
          <w:p w14:paraId="1489BEB0"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036518D1"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7.1.7.</w:t>
            </w:r>
          </w:p>
        </w:tc>
        <w:tc>
          <w:tcPr>
            <w:tcW w:w="7246" w:type="dxa"/>
            <w:gridSpan w:val="5"/>
          </w:tcPr>
          <w:p w14:paraId="5875CA37"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realizar despesas com taxas bancárias, multas, juros ou correção monetária, inclusive referentes a pagamentos ou recolhimentos fora dos prazos.</w:t>
            </w:r>
          </w:p>
        </w:tc>
      </w:tr>
      <w:tr w:rsidR="00651CC7" w:rsidRPr="00591DB6" w14:paraId="3050F949" w14:textId="77777777" w:rsidTr="00D514D7">
        <w:trPr>
          <w:trHeight w:val="454"/>
        </w:trPr>
        <w:tc>
          <w:tcPr>
            <w:tcW w:w="8983" w:type="dxa"/>
            <w:gridSpan w:val="7"/>
            <w:vAlign w:val="center"/>
          </w:tcPr>
          <w:p w14:paraId="32FD090D"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b/>
                <w:sz w:val="24"/>
                <w:szCs w:val="24"/>
              </w:rPr>
              <w:t>CLÁUSULA OITAVA - DA PRESTAÇÃO DE CONTAS</w:t>
            </w:r>
          </w:p>
        </w:tc>
      </w:tr>
      <w:tr w:rsidR="00651CC7" w:rsidRPr="00591DB6" w14:paraId="2A9591B8" w14:textId="77777777" w:rsidTr="00D514D7">
        <w:trPr>
          <w:trHeight w:val="454"/>
        </w:trPr>
        <w:tc>
          <w:tcPr>
            <w:tcW w:w="745" w:type="dxa"/>
            <w:vAlign w:val="center"/>
          </w:tcPr>
          <w:p w14:paraId="2D783CE3"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8.1.</w:t>
            </w:r>
          </w:p>
        </w:tc>
        <w:tc>
          <w:tcPr>
            <w:tcW w:w="8238" w:type="dxa"/>
            <w:gridSpan w:val="6"/>
            <w:vAlign w:val="center"/>
          </w:tcPr>
          <w:p w14:paraId="78C4A25C"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As prestações de contas dos recursos financeiros transferidos pela </w:t>
            </w:r>
            <w:r w:rsidRPr="00591DB6">
              <w:rPr>
                <w:rFonts w:ascii="Arial" w:hAnsi="Arial" w:cs="Arial"/>
                <w:b/>
                <w:sz w:val="24"/>
                <w:szCs w:val="24"/>
              </w:rPr>
              <w:t>AGEVAP</w:t>
            </w:r>
            <w:r w:rsidRPr="00591DB6">
              <w:rPr>
                <w:rFonts w:ascii="Arial" w:hAnsi="Arial" w:cs="Arial"/>
                <w:sz w:val="24"/>
                <w:szCs w:val="24"/>
              </w:rPr>
              <w:t xml:space="preserve"> e os de rendimentos apurados em aplicações no mercado financeiro, deverão ser realizadas no prazo máximo de 60 (sessenta) dias após o pagamento de cada medição, considerando XX eventos de pagamento, de acordo com as entregas das medições no Termo de Referência, e, no prazo máximo de 60 (sessenta) dias, contados do término da vigência deste Termo de Fomento, da pactuação de termo aditivo ao Termo de Fomento ou da </w:t>
            </w:r>
            <w:r w:rsidRPr="00591DB6">
              <w:rPr>
                <w:rFonts w:ascii="Arial" w:hAnsi="Arial" w:cs="Arial"/>
                <w:sz w:val="24"/>
                <w:szCs w:val="24"/>
              </w:rPr>
              <w:lastRenderedPageBreak/>
              <w:t xml:space="preserve">conclusão do objeto, devendo esta prestação ser realizada e apresentada dentro do prazo de vigência do </w:t>
            </w:r>
            <w:r w:rsidRPr="00591DB6">
              <w:rPr>
                <w:rFonts w:ascii="Arial" w:hAnsi="Arial" w:cs="Arial"/>
                <w:b/>
                <w:sz w:val="24"/>
                <w:szCs w:val="24"/>
              </w:rPr>
              <w:t>TERMO DE FOMENTO</w:t>
            </w:r>
            <w:r w:rsidRPr="00591DB6">
              <w:rPr>
                <w:rFonts w:ascii="Arial" w:hAnsi="Arial" w:cs="Arial"/>
                <w:sz w:val="24"/>
                <w:szCs w:val="24"/>
              </w:rPr>
              <w:t>.</w:t>
            </w:r>
          </w:p>
        </w:tc>
      </w:tr>
      <w:tr w:rsidR="00651CC7" w:rsidRPr="00591DB6" w14:paraId="5B8F8D43" w14:textId="77777777" w:rsidTr="00D514D7">
        <w:trPr>
          <w:trHeight w:val="454"/>
        </w:trPr>
        <w:tc>
          <w:tcPr>
            <w:tcW w:w="745" w:type="dxa"/>
            <w:vAlign w:val="center"/>
          </w:tcPr>
          <w:p w14:paraId="470401B5"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lastRenderedPageBreak/>
              <w:t>8.2.</w:t>
            </w:r>
          </w:p>
        </w:tc>
        <w:tc>
          <w:tcPr>
            <w:tcW w:w="8238" w:type="dxa"/>
            <w:gridSpan w:val="6"/>
            <w:vAlign w:val="center"/>
          </w:tcPr>
          <w:p w14:paraId="7FC249A0"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Deverá ser apresentado na ocasião da prestação de contas parcial os seguintes documentos:</w:t>
            </w:r>
            <w:r w:rsidRPr="00591DB6">
              <w:rPr>
                <w:rFonts w:ascii="Arial" w:hAnsi="Arial" w:cs="Arial"/>
                <w:color w:val="FF0000"/>
                <w:sz w:val="24"/>
                <w:szCs w:val="24"/>
              </w:rPr>
              <w:t xml:space="preserve"> </w:t>
            </w:r>
          </w:p>
        </w:tc>
      </w:tr>
      <w:tr w:rsidR="00651CC7" w:rsidRPr="00591DB6" w14:paraId="655ED92F" w14:textId="77777777" w:rsidTr="00D514D7">
        <w:trPr>
          <w:trHeight w:val="454"/>
        </w:trPr>
        <w:tc>
          <w:tcPr>
            <w:tcW w:w="745" w:type="dxa"/>
            <w:vAlign w:val="center"/>
          </w:tcPr>
          <w:p w14:paraId="2D2B3336"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6D58595C"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8.2.1.</w:t>
            </w:r>
          </w:p>
        </w:tc>
        <w:tc>
          <w:tcPr>
            <w:tcW w:w="7246" w:type="dxa"/>
            <w:gridSpan w:val="5"/>
            <w:vAlign w:val="center"/>
          </w:tcPr>
          <w:p w14:paraId="716907D8"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cópias dos cheques e seus respectivos recibos, ou comprovantes de depósitos de cheques ou comprovantes de transferências bancárias</w:t>
            </w:r>
          </w:p>
        </w:tc>
      </w:tr>
      <w:tr w:rsidR="00651CC7" w:rsidRPr="00591DB6" w14:paraId="0F689A26" w14:textId="77777777" w:rsidTr="00D514D7">
        <w:trPr>
          <w:trHeight w:val="454"/>
        </w:trPr>
        <w:tc>
          <w:tcPr>
            <w:tcW w:w="745" w:type="dxa"/>
            <w:vAlign w:val="center"/>
          </w:tcPr>
          <w:p w14:paraId="02BED9B0"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6EB1E0D8"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8.2.2.</w:t>
            </w:r>
          </w:p>
        </w:tc>
        <w:tc>
          <w:tcPr>
            <w:tcW w:w="7246" w:type="dxa"/>
            <w:gridSpan w:val="5"/>
            <w:vAlign w:val="center"/>
          </w:tcPr>
          <w:p w14:paraId="390BA93F"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notas de empenho;</w:t>
            </w:r>
          </w:p>
        </w:tc>
      </w:tr>
      <w:tr w:rsidR="00651CC7" w:rsidRPr="00591DB6" w14:paraId="22CD5148" w14:textId="77777777" w:rsidTr="00D514D7">
        <w:trPr>
          <w:trHeight w:val="454"/>
        </w:trPr>
        <w:tc>
          <w:tcPr>
            <w:tcW w:w="745" w:type="dxa"/>
            <w:vAlign w:val="center"/>
          </w:tcPr>
          <w:p w14:paraId="3AEE697D"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6751B766"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8.2.3.</w:t>
            </w:r>
          </w:p>
        </w:tc>
        <w:tc>
          <w:tcPr>
            <w:tcW w:w="7246" w:type="dxa"/>
            <w:gridSpan w:val="5"/>
            <w:vAlign w:val="center"/>
          </w:tcPr>
          <w:p w14:paraId="44F5BFD6"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notas de liquidação;</w:t>
            </w:r>
          </w:p>
        </w:tc>
      </w:tr>
      <w:tr w:rsidR="00651CC7" w:rsidRPr="00591DB6" w14:paraId="284DB2A1" w14:textId="77777777" w:rsidTr="00D514D7">
        <w:trPr>
          <w:trHeight w:val="454"/>
        </w:trPr>
        <w:tc>
          <w:tcPr>
            <w:tcW w:w="745" w:type="dxa"/>
            <w:vAlign w:val="center"/>
          </w:tcPr>
          <w:p w14:paraId="39B3F725"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481D24ED"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8.2.4.</w:t>
            </w:r>
          </w:p>
        </w:tc>
        <w:tc>
          <w:tcPr>
            <w:tcW w:w="7246" w:type="dxa"/>
            <w:gridSpan w:val="5"/>
            <w:vAlign w:val="center"/>
          </w:tcPr>
          <w:p w14:paraId="211E73D0"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notas de pagamento;</w:t>
            </w:r>
          </w:p>
        </w:tc>
      </w:tr>
      <w:tr w:rsidR="00651CC7" w:rsidRPr="00591DB6" w14:paraId="555438DA" w14:textId="77777777" w:rsidTr="00D514D7">
        <w:trPr>
          <w:trHeight w:val="454"/>
        </w:trPr>
        <w:tc>
          <w:tcPr>
            <w:tcW w:w="745" w:type="dxa"/>
            <w:vAlign w:val="center"/>
          </w:tcPr>
          <w:p w14:paraId="47CA8994"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400CCA5B"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8.2.5.</w:t>
            </w:r>
          </w:p>
        </w:tc>
        <w:tc>
          <w:tcPr>
            <w:tcW w:w="7246" w:type="dxa"/>
            <w:gridSpan w:val="5"/>
            <w:vAlign w:val="center"/>
          </w:tcPr>
          <w:p w14:paraId="45BBEBDC"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Guia da Previdência Social – GPS e seu respectivo comprovante de pagamento;</w:t>
            </w:r>
          </w:p>
        </w:tc>
      </w:tr>
      <w:tr w:rsidR="00651CC7" w:rsidRPr="00591DB6" w14:paraId="37696EC0" w14:textId="77777777" w:rsidTr="00D514D7">
        <w:trPr>
          <w:trHeight w:val="454"/>
        </w:trPr>
        <w:tc>
          <w:tcPr>
            <w:tcW w:w="745" w:type="dxa"/>
            <w:vAlign w:val="center"/>
          </w:tcPr>
          <w:p w14:paraId="1B15EC8C"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3320792C"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8.2.6.</w:t>
            </w:r>
          </w:p>
        </w:tc>
        <w:tc>
          <w:tcPr>
            <w:tcW w:w="7246" w:type="dxa"/>
            <w:gridSpan w:val="5"/>
            <w:vAlign w:val="center"/>
          </w:tcPr>
          <w:p w14:paraId="7FD55D4E"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Cópia do extrato da conta bancária específica;</w:t>
            </w:r>
          </w:p>
        </w:tc>
      </w:tr>
      <w:tr w:rsidR="00651CC7" w:rsidRPr="00591DB6" w14:paraId="7C6A396D" w14:textId="77777777" w:rsidTr="00D514D7">
        <w:trPr>
          <w:trHeight w:val="454"/>
        </w:trPr>
        <w:tc>
          <w:tcPr>
            <w:tcW w:w="745" w:type="dxa"/>
            <w:vAlign w:val="center"/>
          </w:tcPr>
          <w:p w14:paraId="62CA8780"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0EBD2BD8"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8.2.7.</w:t>
            </w:r>
          </w:p>
        </w:tc>
        <w:tc>
          <w:tcPr>
            <w:tcW w:w="7246" w:type="dxa"/>
            <w:gridSpan w:val="5"/>
            <w:vAlign w:val="center"/>
          </w:tcPr>
          <w:p w14:paraId="0A47B7FE"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Documento de Arrecadação Municipal - DAM e seus respectivos comprovantes de pagamento.</w:t>
            </w:r>
          </w:p>
        </w:tc>
      </w:tr>
      <w:tr w:rsidR="00651CC7" w:rsidRPr="00591DB6" w14:paraId="135F16D4" w14:textId="77777777" w:rsidTr="00D514D7">
        <w:trPr>
          <w:trHeight w:val="454"/>
        </w:trPr>
        <w:tc>
          <w:tcPr>
            <w:tcW w:w="745" w:type="dxa"/>
            <w:vAlign w:val="center"/>
          </w:tcPr>
          <w:p w14:paraId="122A069B"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8.3.</w:t>
            </w:r>
          </w:p>
        </w:tc>
        <w:tc>
          <w:tcPr>
            <w:tcW w:w="8238" w:type="dxa"/>
            <w:gridSpan w:val="6"/>
            <w:vAlign w:val="center"/>
          </w:tcPr>
          <w:p w14:paraId="714C3376"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A prestação de contas final, a ser realizada após a conclusão do objeto pactuado, deverá conter, além dos documentos e informações apresentados pela </w:t>
            </w:r>
            <w:r w:rsidRPr="00591DB6">
              <w:rPr>
                <w:rFonts w:ascii="Arial" w:hAnsi="Arial" w:cs="Arial"/>
                <w:b/>
                <w:sz w:val="24"/>
                <w:szCs w:val="24"/>
              </w:rPr>
              <w:t>MUNICÍPIO,</w:t>
            </w:r>
            <w:r w:rsidRPr="00591DB6">
              <w:rPr>
                <w:rFonts w:ascii="Arial" w:hAnsi="Arial" w:cs="Arial"/>
                <w:sz w:val="24"/>
                <w:szCs w:val="24"/>
              </w:rPr>
              <w:t xml:space="preserve"> os seguintes documentos complementares</w:t>
            </w:r>
          </w:p>
        </w:tc>
      </w:tr>
      <w:tr w:rsidR="00651CC7" w:rsidRPr="00591DB6" w14:paraId="75AA80ED" w14:textId="77777777" w:rsidTr="00D514D7">
        <w:trPr>
          <w:trHeight w:val="454"/>
        </w:trPr>
        <w:tc>
          <w:tcPr>
            <w:tcW w:w="745" w:type="dxa"/>
            <w:vAlign w:val="center"/>
          </w:tcPr>
          <w:p w14:paraId="41FB784A"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67428E57"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8.3.1.</w:t>
            </w:r>
          </w:p>
        </w:tc>
        <w:tc>
          <w:tcPr>
            <w:tcW w:w="7246" w:type="dxa"/>
            <w:gridSpan w:val="5"/>
            <w:vAlign w:val="center"/>
          </w:tcPr>
          <w:p w14:paraId="7F5B892D"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relatório de Execução Físico-Financeira</w:t>
            </w:r>
          </w:p>
        </w:tc>
      </w:tr>
      <w:tr w:rsidR="00651CC7" w:rsidRPr="00591DB6" w14:paraId="41E067F0" w14:textId="77777777" w:rsidTr="00D514D7">
        <w:trPr>
          <w:trHeight w:val="454"/>
        </w:trPr>
        <w:tc>
          <w:tcPr>
            <w:tcW w:w="745" w:type="dxa"/>
            <w:vAlign w:val="center"/>
          </w:tcPr>
          <w:p w14:paraId="2920EE6C"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6F67757B"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8.3.2.</w:t>
            </w:r>
          </w:p>
        </w:tc>
        <w:tc>
          <w:tcPr>
            <w:tcW w:w="7246" w:type="dxa"/>
            <w:gridSpan w:val="5"/>
            <w:vAlign w:val="center"/>
          </w:tcPr>
          <w:p w14:paraId="6F12DE20"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relatório de Execução da Receita e Despesa</w:t>
            </w:r>
          </w:p>
        </w:tc>
      </w:tr>
      <w:tr w:rsidR="00651CC7" w:rsidRPr="00591DB6" w14:paraId="533ACC58" w14:textId="77777777" w:rsidTr="00D514D7">
        <w:trPr>
          <w:trHeight w:val="454"/>
        </w:trPr>
        <w:tc>
          <w:tcPr>
            <w:tcW w:w="745" w:type="dxa"/>
            <w:vAlign w:val="center"/>
          </w:tcPr>
          <w:p w14:paraId="590034D5"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77F7B6A1"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8.3.3.</w:t>
            </w:r>
          </w:p>
        </w:tc>
        <w:tc>
          <w:tcPr>
            <w:tcW w:w="7246" w:type="dxa"/>
            <w:gridSpan w:val="5"/>
            <w:vAlign w:val="center"/>
          </w:tcPr>
          <w:p w14:paraId="752623DD"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relação de pagamentos efetuados</w:t>
            </w:r>
          </w:p>
        </w:tc>
      </w:tr>
      <w:tr w:rsidR="00651CC7" w:rsidRPr="00591DB6" w14:paraId="400791EF" w14:textId="77777777" w:rsidTr="00D514D7">
        <w:trPr>
          <w:trHeight w:val="454"/>
        </w:trPr>
        <w:tc>
          <w:tcPr>
            <w:tcW w:w="745" w:type="dxa"/>
            <w:vAlign w:val="center"/>
          </w:tcPr>
          <w:p w14:paraId="11BE3DF0"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4A5ADE3A"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8.3.4.</w:t>
            </w:r>
          </w:p>
        </w:tc>
        <w:tc>
          <w:tcPr>
            <w:tcW w:w="7246" w:type="dxa"/>
            <w:gridSpan w:val="5"/>
            <w:vAlign w:val="center"/>
          </w:tcPr>
          <w:p w14:paraId="1B0C4033"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conciliação do saldo bancário, quando for o caso</w:t>
            </w:r>
          </w:p>
        </w:tc>
      </w:tr>
      <w:tr w:rsidR="00651CC7" w:rsidRPr="00591DB6" w14:paraId="746BA99F" w14:textId="77777777" w:rsidTr="00D514D7">
        <w:trPr>
          <w:trHeight w:val="454"/>
        </w:trPr>
        <w:tc>
          <w:tcPr>
            <w:tcW w:w="745" w:type="dxa"/>
            <w:vAlign w:val="center"/>
          </w:tcPr>
          <w:p w14:paraId="7D765A82"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407B2184"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8.3.5.</w:t>
            </w:r>
          </w:p>
        </w:tc>
        <w:tc>
          <w:tcPr>
            <w:tcW w:w="7246" w:type="dxa"/>
            <w:gridSpan w:val="5"/>
            <w:vAlign w:val="center"/>
          </w:tcPr>
          <w:p w14:paraId="4EC19B32"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cópia do extrato da conta bancária específica</w:t>
            </w:r>
          </w:p>
        </w:tc>
      </w:tr>
      <w:tr w:rsidR="00651CC7" w:rsidRPr="00591DB6" w14:paraId="4B4CE952" w14:textId="77777777" w:rsidTr="00D514D7">
        <w:trPr>
          <w:trHeight w:val="454"/>
        </w:trPr>
        <w:tc>
          <w:tcPr>
            <w:tcW w:w="745" w:type="dxa"/>
            <w:vAlign w:val="center"/>
          </w:tcPr>
          <w:p w14:paraId="61573E82"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6B05E3E8"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8.3.6.</w:t>
            </w:r>
          </w:p>
        </w:tc>
        <w:tc>
          <w:tcPr>
            <w:tcW w:w="7246" w:type="dxa"/>
            <w:gridSpan w:val="5"/>
            <w:vAlign w:val="center"/>
          </w:tcPr>
          <w:p w14:paraId="5C051D96"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comprovante de devolução dos recursos não utilizados no projeto e dos rendimentos</w:t>
            </w:r>
          </w:p>
        </w:tc>
      </w:tr>
      <w:tr w:rsidR="00651CC7" w:rsidRPr="00591DB6" w14:paraId="545916B4" w14:textId="77777777" w:rsidTr="00D514D7">
        <w:trPr>
          <w:trHeight w:val="454"/>
        </w:trPr>
        <w:tc>
          <w:tcPr>
            <w:tcW w:w="745" w:type="dxa"/>
            <w:vAlign w:val="center"/>
          </w:tcPr>
          <w:p w14:paraId="609FC2DB"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8.4.</w:t>
            </w:r>
          </w:p>
        </w:tc>
        <w:tc>
          <w:tcPr>
            <w:tcW w:w="8238" w:type="dxa"/>
            <w:gridSpan w:val="6"/>
            <w:vAlign w:val="center"/>
          </w:tcPr>
          <w:p w14:paraId="6C03441E"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Considerando a realização de repasses, na forma do estabelecido à cláusula sexta, deverá haver a aprovação completa da prestação de contas parcial </w:t>
            </w:r>
            <w:r w:rsidRPr="00591DB6">
              <w:rPr>
                <w:rFonts w:ascii="Arial" w:hAnsi="Arial" w:cs="Arial"/>
                <w:sz w:val="24"/>
                <w:szCs w:val="24"/>
              </w:rPr>
              <w:lastRenderedPageBreak/>
              <w:t xml:space="preserve">referente ao pagamento anterior, para que então ocorra a viabilidade do pagamento consecutivo, fato que uma vez não atendido, incorrerá na suspensão deste até a sua regularização, até mesmo a denúncia ou rescisão deste Termo de Fomento. </w:t>
            </w:r>
          </w:p>
        </w:tc>
      </w:tr>
      <w:tr w:rsidR="00651CC7" w:rsidRPr="00591DB6" w14:paraId="204ACE69" w14:textId="77777777" w:rsidTr="00D514D7">
        <w:trPr>
          <w:trHeight w:val="454"/>
        </w:trPr>
        <w:tc>
          <w:tcPr>
            <w:tcW w:w="745" w:type="dxa"/>
            <w:vAlign w:val="center"/>
          </w:tcPr>
          <w:p w14:paraId="78C8CF21"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lastRenderedPageBreak/>
              <w:t>8.5.</w:t>
            </w:r>
          </w:p>
        </w:tc>
        <w:tc>
          <w:tcPr>
            <w:tcW w:w="8238" w:type="dxa"/>
            <w:gridSpan w:val="6"/>
          </w:tcPr>
          <w:p w14:paraId="4ABF19BA"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As despesas serão comprovadas mediante documentos fiscais ou equivalentes, além de recibos e comprovações de transferências e/ou depósito bancário em nome do </w:t>
            </w:r>
            <w:r w:rsidRPr="00591DB6">
              <w:rPr>
                <w:rFonts w:ascii="Arial" w:hAnsi="Arial" w:cs="Arial"/>
                <w:b/>
                <w:sz w:val="24"/>
                <w:szCs w:val="24"/>
              </w:rPr>
              <w:t>MUNICÍPIO</w:t>
            </w:r>
            <w:r w:rsidRPr="00591DB6">
              <w:rPr>
                <w:rFonts w:ascii="Arial" w:hAnsi="Arial" w:cs="Arial"/>
                <w:sz w:val="24"/>
                <w:szCs w:val="24"/>
              </w:rPr>
              <w:t>.</w:t>
            </w:r>
          </w:p>
        </w:tc>
      </w:tr>
      <w:tr w:rsidR="00651CC7" w:rsidRPr="00591DB6" w14:paraId="75704BB9" w14:textId="77777777" w:rsidTr="00D514D7">
        <w:trPr>
          <w:trHeight w:val="454"/>
        </w:trPr>
        <w:tc>
          <w:tcPr>
            <w:tcW w:w="745" w:type="dxa"/>
            <w:vAlign w:val="center"/>
          </w:tcPr>
          <w:p w14:paraId="70DD63D0"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8.6.</w:t>
            </w:r>
          </w:p>
        </w:tc>
        <w:tc>
          <w:tcPr>
            <w:tcW w:w="8238" w:type="dxa"/>
            <w:gridSpan w:val="6"/>
            <w:vAlign w:val="center"/>
          </w:tcPr>
          <w:p w14:paraId="784B2250"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Quando a prestação de contas não for encaminhada no prazo estabelecido neste instrumento, a </w:t>
            </w:r>
            <w:r w:rsidRPr="00591DB6">
              <w:rPr>
                <w:rFonts w:ascii="Arial" w:hAnsi="Arial" w:cs="Arial"/>
                <w:b/>
                <w:sz w:val="24"/>
                <w:szCs w:val="24"/>
              </w:rPr>
              <w:t>AGEVAP</w:t>
            </w:r>
            <w:r w:rsidRPr="00591DB6">
              <w:rPr>
                <w:rFonts w:ascii="Arial" w:hAnsi="Arial" w:cs="Arial"/>
                <w:sz w:val="24"/>
                <w:szCs w:val="24"/>
              </w:rPr>
              <w:t xml:space="preserve"> estabelecerá o prazo máximo de 45 (quarenta e cinco) dias para sua apresentação, ou recolhimento dos recursos, incluídos os rendimentos da aplicação no mercado financeiro, atualizados monetariamente e acrescidos de juros de mora, na forma da lei.</w:t>
            </w:r>
          </w:p>
        </w:tc>
      </w:tr>
      <w:tr w:rsidR="00651CC7" w:rsidRPr="00591DB6" w14:paraId="74F91A89" w14:textId="77777777" w:rsidTr="00D514D7">
        <w:trPr>
          <w:trHeight w:val="454"/>
        </w:trPr>
        <w:tc>
          <w:tcPr>
            <w:tcW w:w="745" w:type="dxa"/>
            <w:vAlign w:val="center"/>
          </w:tcPr>
          <w:p w14:paraId="7015F15D"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8.7.</w:t>
            </w:r>
          </w:p>
        </w:tc>
        <w:tc>
          <w:tcPr>
            <w:tcW w:w="8238" w:type="dxa"/>
            <w:gridSpan w:val="6"/>
          </w:tcPr>
          <w:p w14:paraId="14D9720D"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O </w:t>
            </w:r>
            <w:r w:rsidRPr="00591DB6">
              <w:rPr>
                <w:rFonts w:ascii="Arial" w:hAnsi="Arial" w:cs="Arial"/>
                <w:b/>
                <w:sz w:val="24"/>
                <w:szCs w:val="24"/>
              </w:rPr>
              <w:t>MUNICÍPIO</w:t>
            </w:r>
            <w:r w:rsidRPr="00591DB6">
              <w:rPr>
                <w:rFonts w:ascii="Arial" w:hAnsi="Arial" w:cs="Arial"/>
                <w:sz w:val="24"/>
                <w:szCs w:val="24"/>
              </w:rPr>
              <w:t xml:space="preserve"> deverá ser notificada previamente sobre as irregularidades apontadas, através de carta registrada com declaração de conteúdo, com cópia para a respectiva Secretaria de Gestão Administrativa e Finanças ou similar.</w:t>
            </w:r>
          </w:p>
        </w:tc>
      </w:tr>
      <w:tr w:rsidR="00651CC7" w:rsidRPr="00591DB6" w14:paraId="38DEA094" w14:textId="77777777" w:rsidTr="00D514D7">
        <w:trPr>
          <w:trHeight w:val="454"/>
        </w:trPr>
        <w:tc>
          <w:tcPr>
            <w:tcW w:w="745" w:type="dxa"/>
            <w:vAlign w:val="center"/>
          </w:tcPr>
          <w:p w14:paraId="137BF45B"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8.8.</w:t>
            </w:r>
          </w:p>
        </w:tc>
        <w:tc>
          <w:tcPr>
            <w:tcW w:w="8238" w:type="dxa"/>
            <w:gridSpan w:val="6"/>
            <w:vAlign w:val="center"/>
          </w:tcPr>
          <w:p w14:paraId="155A00D5"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A </w:t>
            </w:r>
            <w:r w:rsidRPr="00591DB6">
              <w:rPr>
                <w:rFonts w:ascii="Arial" w:hAnsi="Arial" w:cs="Arial"/>
                <w:b/>
                <w:sz w:val="24"/>
                <w:szCs w:val="24"/>
              </w:rPr>
              <w:t>AGEVAP</w:t>
            </w:r>
            <w:r w:rsidRPr="00591DB6">
              <w:rPr>
                <w:rFonts w:ascii="Arial" w:hAnsi="Arial" w:cs="Arial"/>
                <w:sz w:val="24"/>
                <w:szCs w:val="24"/>
              </w:rPr>
              <w:t xml:space="preserve"> terá o prazo de 90 (noventa) dias, contado da data do recebimento, para analisar a prestação de contas, com fundamento nos pareceres técnico e financeiro expedidos pelas áreas competentes.</w:t>
            </w:r>
          </w:p>
        </w:tc>
      </w:tr>
      <w:tr w:rsidR="00651CC7" w:rsidRPr="00591DB6" w14:paraId="5CFDA28A" w14:textId="77777777" w:rsidTr="00D514D7">
        <w:trPr>
          <w:trHeight w:val="454"/>
        </w:trPr>
        <w:tc>
          <w:tcPr>
            <w:tcW w:w="745" w:type="dxa"/>
            <w:vAlign w:val="center"/>
          </w:tcPr>
          <w:p w14:paraId="4FC32641"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8.9.</w:t>
            </w:r>
          </w:p>
        </w:tc>
        <w:tc>
          <w:tcPr>
            <w:tcW w:w="8238" w:type="dxa"/>
            <w:gridSpan w:val="6"/>
            <w:vAlign w:val="center"/>
          </w:tcPr>
          <w:p w14:paraId="0C9F7950"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Aprovada a prestação de contas e havendo saldo remanescente disponível, deverá proceder o </w:t>
            </w:r>
            <w:r w:rsidRPr="00591DB6">
              <w:rPr>
                <w:rFonts w:ascii="Arial" w:hAnsi="Arial" w:cs="Arial"/>
                <w:b/>
                <w:sz w:val="24"/>
                <w:szCs w:val="24"/>
              </w:rPr>
              <w:t>MUNICÍPIO</w:t>
            </w:r>
            <w:r w:rsidRPr="00591DB6">
              <w:rPr>
                <w:rFonts w:ascii="Arial" w:hAnsi="Arial" w:cs="Arial"/>
                <w:sz w:val="24"/>
                <w:szCs w:val="24"/>
              </w:rPr>
              <w:t xml:space="preserve"> à restituição do mesmo no prazo máximo de 30 (trinta) dias corridos a contar a aprovação das contas.</w:t>
            </w:r>
          </w:p>
        </w:tc>
      </w:tr>
      <w:tr w:rsidR="00651CC7" w:rsidRPr="00591DB6" w14:paraId="3546BF30" w14:textId="77777777" w:rsidTr="00D514D7">
        <w:trPr>
          <w:trHeight w:val="454"/>
        </w:trPr>
        <w:tc>
          <w:tcPr>
            <w:tcW w:w="745" w:type="dxa"/>
            <w:vAlign w:val="center"/>
          </w:tcPr>
          <w:p w14:paraId="095175FB"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8.10.</w:t>
            </w:r>
          </w:p>
        </w:tc>
        <w:tc>
          <w:tcPr>
            <w:tcW w:w="8238" w:type="dxa"/>
            <w:gridSpan w:val="6"/>
            <w:vAlign w:val="center"/>
          </w:tcPr>
          <w:p w14:paraId="1527DC9A"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No caso de rejeição da prestação de contas, o </w:t>
            </w:r>
            <w:r w:rsidRPr="00591DB6">
              <w:rPr>
                <w:rFonts w:ascii="Arial" w:hAnsi="Arial" w:cs="Arial"/>
                <w:b/>
                <w:sz w:val="24"/>
                <w:szCs w:val="24"/>
              </w:rPr>
              <w:t>MUNICÍPIO</w:t>
            </w:r>
            <w:r w:rsidRPr="00591DB6">
              <w:rPr>
                <w:rFonts w:ascii="Arial" w:hAnsi="Arial" w:cs="Arial"/>
                <w:sz w:val="24"/>
                <w:szCs w:val="24"/>
              </w:rPr>
              <w:t xml:space="preserve"> terá o prazo de 30 (trinta) dias corridos, a contar do recebimento da notificação, para reapresentar as contas, suprindo as pendências</w:t>
            </w:r>
          </w:p>
        </w:tc>
      </w:tr>
      <w:tr w:rsidR="00651CC7" w:rsidRPr="00591DB6" w14:paraId="148C4CB2" w14:textId="77777777" w:rsidTr="00D514D7">
        <w:trPr>
          <w:trHeight w:val="454"/>
        </w:trPr>
        <w:tc>
          <w:tcPr>
            <w:tcW w:w="745" w:type="dxa"/>
            <w:vAlign w:val="center"/>
          </w:tcPr>
          <w:p w14:paraId="76215399"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8.11.</w:t>
            </w:r>
          </w:p>
        </w:tc>
        <w:tc>
          <w:tcPr>
            <w:tcW w:w="8238" w:type="dxa"/>
            <w:gridSpan w:val="6"/>
          </w:tcPr>
          <w:p w14:paraId="77911980"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Mantida a rejeição das contas, instaurar-se-á processo administrativo em até 10 (dez) dias úteis, que deverá sanear a prestação de contas, sendo certo que, após sua conclusão, mantidas as irregularidades, deverá o </w:t>
            </w:r>
            <w:r w:rsidRPr="00591DB6">
              <w:rPr>
                <w:rFonts w:ascii="Arial" w:hAnsi="Arial" w:cs="Arial"/>
                <w:b/>
                <w:sz w:val="24"/>
                <w:szCs w:val="24"/>
              </w:rPr>
              <w:t>MUNICÍPIO</w:t>
            </w:r>
            <w:r w:rsidRPr="00591DB6">
              <w:rPr>
                <w:rFonts w:ascii="Arial" w:hAnsi="Arial" w:cs="Arial"/>
                <w:sz w:val="24"/>
                <w:szCs w:val="24"/>
              </w:rPr>
              <w:t xml:space="preserve"> proceder à restituição dos valores controversos à </w:t>
            </w:r>
            <w:r w:rsidRPr="00591DB6">
              <w:rPr>
                <w:rFonts w:ascii="Arial" w:hAnsi="Arial" w:cs="Arial"/>
                <w:b/>
                <w:sz w:val="24"/>
                <w:szCs w:val="24"/>
              </w:rPr>
              <w:t>AGEVAP</w:t>
            </w:r>
            <w:r w:rsidRPr="00591DB6">
              <w:rPr>
                <w:rFonts w:ascii="Arial" w:hAnsi="Arial" w:cs="Arial"/>
                <w:sz w:val="24"/>
                <w:szCs w:val="24"/>
              </w:rPr>
              <w:t xml:space="preserve"> no prazo máximo de 30 (trinta) dias corridos a contar de sua notificação.</w:t>
            </w:r>
          </w:p>
        </w:tc>
      </w:tr>
      <w:tr w:rsidR="00651CC7" w:rsidRPr="00591DB6" w14:paraId="3E421BF4" w14:textId="77777777" w:rsidTr="00D514D7">
        <w:trPr>
          <w:trHeight w:val="454"/>
        </w:trPr>
        <w:tc>
          <w:tcPr>
            <w:tcW w:w="8983" w:type="dxa"/>
            <w:gridSpan w:val="7"/>
            <w:vAlign w:val="center"/>
          </w:tcPr>
          <w:p w14:paraId="6567129E" w14:textId="77777777" w:rsidR="00651CC7" w:rsidRPr="00591DB6" w:rsidRDefault="00651CC7" w:rsidP="00D514D7">
            <w:pPr>
              <w:spacing w:line="360" w:lineRule="auto"/>
              <w:ind w:right="-1"/>
              <w:jc w:val="both"/>
              <w:rPr>
                <w:rFonts w:ascii="Arial" w:hAnsi="Arial" w:cs="Arial"/>
                <w:sz w:val="24"/>
                <w:szCs w:val="24"/>
              </w:rPr>
            </w:pPr>
            <w:r w:rsidRPr="00591DB6">
              <w:rPr>
                <w:rFonts w:ascii="Arial" w:eastAsia="Calibri" w:hAnsi="Arial" w:cs="Arial"/>
                <w:b/>
                <w:sz w:val="24"/>
                <w:szCs w:val="24"/>
              </w:rPr>
              <w:lastRenderedPageBreak/>
              <w:t>CLÁUSULA NONA – DA RESTITUIÇÃO DE RECURSOS</w:t>
            </w:r>
          </w:p>
        </w:tc>
      </w:tr>
      <w:tr w:rsidR="00651CC7" w:rsidRPr="00591DB6" w14:paraId="13D706CA" w14:textId="77777777" w:rsidTr="00D514D7">
        <w:trPr>
          <w:trHeight w:val="454"/>
        </w:trPr>
        <w:tc>
          <w:tcPr>
            <w:tcW w:w="745" w:type="dxa"/>
            <w:vAlign w:val="center"/>
          </w:tcPr>
          <w:p w14:paraId="09373058"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9.1.</w:t>
            </w:r>
          </w:p>
        </w:tc>
        <w:tc>
          <w:tcPr>
            <w:tcW w:w="8238" w:type="dxa"/>
            <w:gridSpan w:val="6"/>
            <w:vAlign w:val="center"/>
          </w:tcPr>
          <w:p w14:paraId="25464523"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Quando da conclusão do objeto pactuado, da denúncia, da rescisão ou da extinção deste Termo de Fomento, o </w:t>
            </w:r>
            <w:r w:rsidRPr="00591DB6">
              <w:rPr>
                <w:rFonts w:ascii="Arial" w:hAnsi="Arial" w:cs="Arial"/>
                <w:b/>
                <w:sz w:val="24"/>
                <w:szCs w:val="24"/>
              </w:rPr>
              <w:t>MUNICÍPIO</w:t>
            </w:r>
            <w:r w:rsidRPr="00591DB6">
              <w:rPr>
                <w:rFonts w:ascii="Arial" w:hAnsi="Arial" w:cs="Arial"/>
                <w:sz w:val="24"/>
                <w:szCs w:val="24"/>
              </w:rPr>
              <w:t xml:space="preserve">, no prazo de até 30 (trinta) dias corridos a contas da aprovação da prestação de contas ou do recebimento da notificação de restituição pela não aprovação da mesma, sob pena de imediata propositura de ação judicial, obriga-se a restituir à Conta nº XXXX, Operação nº XXXX, Agência nº XXXX do BANCO XXX, da </w:t>
            </w:r>
            <w:r w:rsidRPr="00591DB6">
              <w:rPr>
                <w:rFonts w:ascii="Arial" w:hAnsi="Arial" w:cs="Arial"/>
                <w:b/>
                <w:sz w:val="24"/>
                <w:szCs w:val="24"/>
              </w:rPr>
              <w:t>AGEVAP</w:t>
            </w:r>
            <w:r w:rsidRPr="00591DB6">
              <w:rPr>
                <w:rFonts w:ascii="Arial" w:hAnsi="Arial" w:cs="Arial"/>
                <w:sz w:val="24"/>
                <w:szCs w:val="24"/>
              </w:rPr>
              <w:t>:</w:t>
            </w:r>
          </w:p>
        </w:tc>
      </w:tr>
      <w:tr w:rsidR="00651CC7" w:rsidRPr="00591DB6" w14:paraId="29EF026A" w14:textId="77777777" w:rsidTr="00D514D7">
        <w:trPr>
          <w:trHeight w:val="454"/>
        </w:trPr>
        <w:tc>
          <w:tcPr>
            <w:tcW w:w="745" w:type="dxa"/>
            <w:vAlign w:val="center"/>
          </w:tcPr>
          <w:p w14:paraId="3B2C3A44"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2AC4161A"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9.1.1.</w:t>
            </w:r>
          </w:p>
        </w:tc>
        <w:tc>
          <w:tcPr>
            <w:tcW w:w="7246" w:type="dxa"/>
            <w:gridSpan w:val="5"/>
          </w:tcPr>
          <w:p w14:paraId="3F909D4A"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Eventual saldo remanescente dos recursos financeiros, inclusive o proveniente das receitas obtidas nas aplicações financeiras realizadas e não utilizadas no objeto pactuado, ainda que não tenha havido aplicação, informando o número e a data do </w:t>
            </w:r>
            <w:r w:rsidRPr="00591DB6">
              <w:rPr>
                <w:rFonts w:ascii="Arial" w:hAnsi="Arial" w:cs="Arial"/>
                <w:b/>
                <w:sz w:val="24"/>
                <w:szCs w:val="24"/>
              </w:rPr>
              <w:t>TERMO DE FOMENTO</w:t>
            </w:r>
            <w:r w:rsidRPr="00591DB6">
              <w:rPr>
                <w:rFonts w:ascii="Arial" w:hAnsi="Arial" w:cs="Arial"/>
                <w:sz w:val="24"/>
                <w:szCs w:val="24"/>
              </w:rPr>
              <w:t>;</w:t>
            </w:r>
          </w:p>
        </w:tc>
      </w:tr>
      <w:tr w:rsidR="00651CC7" w:rsidRPr="00591DB6" w14:paraId="6F693489" w14:textId="77777777" w:rsidTr="00D514D7">
        <w:trPr>
          <w:trHeight w:val="454"/>
        </w:trPr>
        <w:tc>
          <w:tcPr>
            <w:tcW w:w="745" w:type="dxa"/>
            <w:vAlign w:val="center"/>
          </w:tcPr>
          <w:p w14:paraId="513C70E0"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16C32F73"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9.1.2.</w:t>
            </w:r>
          </w:p>
        </w:tc>
        <w:tc>
          <w:tcPr>
            <w:tcW w:w="7246" w:type="dxa"/>
            <w:gridSpan w:val="5"/>
          </w:tcPr>
          <w:p w14:paraId="58FFFBBC"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o valor total transferido pela </w:t>
            </w:r>
            <w:r w:rsidRPr="00591DB6">
              <w:rPr>
                <w:rFonts w:ascii="Arial" w:hAnsi="Arial" w:cs="Arial"/>
                <w:b/>
                <w:sz w:val="24"/>
                <w:szCs w:val="24"/>
              </w:rPr>
              <w:t>AGEVAP</w:t>
            </w:r>
            <w:r w:rsidRPr="00591DB6">
              <w:rPr>
                <w:rFonts w:ascii="Arial" w:hAnsi="Arial" w:cs="Arial"/>
                <w:sz w:val="24"/>
                <w:szCs w:val="24"/>
              </w:rPr>
              <w:t xml:space="preserve"> atualizado monetariamente e acrescido de juros legais, a partir da data de recebimento, nos seguintes casos:</w:t>
            </w:r>
          </w:p>
        </w:tc>
      </w:tr>
      <w:tr w:rsidR="00651CC7" w:rsidRPr="00591DB6" w14:paraId="08F86391" w14:textId="77777777" w:rsidTr="00D514D7">
        <w:trPr>
          <w:trHeight w:val="454"/>
        </w:trPr>
        <w:tc>
          <w:tcPr>
            <w:tcW w:w="745" w:type="dxa"/>
            <w:vAlign w:val="center"/>
          </w:tcPr>
          <w:p w14:paraId="3211526C"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5D93CD61" w14:textId="77777777" w:rsidR="00651CC7" w:rsidRPr="00591DB6" w:rsidRDefault="00651CC7" w:rsidP="00D514D7">
            <w:pPr>
              <w:spacing w:line="360" w:lineRule="auto"/>
              <w:ind w:right="-1"/>
              <w:jc w:val="both"/>
              <w:rPr>
                <w:rFonts w:ascii="Arial" w:hAnsi="Arial" w:cs="Arial"/>
                <w:b/>
                <w:sz w:val="24"/>
                <w:szCs w:val="24"/>
              </w:rPr>
            </w:pPr>
          </w:p>
        </w:tc>
        <w:tc>
          <w:tcPr>
            <w:tcW w:w="1134" w:type="dxa"/>
          </w:tcPr>
          <w:p w14:paraId="0A3ADB68" w14:textId="77777777" w:rsidR="00651CC7" w:rsidRPr="00591DB6" w:rsidRDefault="00651CC7" w:rsidP="00D514D7">
            <w:pPr>
              <w:spacing w:line="360" w:lineRule="auto"/>
              <w:ind w:right="-1"/>
              <w:rPr>
                <w:rFonts w:ascii="Arial" w:hAnsi="Arial" w:cs="Arial"/>
                <w:b/>
                <w:sz w:val="24"/>
                <w:szCs w:val="24"/>
              </w:rPr>
            </w:pPr>
            <w:r w:rsidRPr="00591DB6">
              <w:rPr>
                <w:rFonts w:ascii="Arial" w:hAnsi="Arial" w:cs="Arial"/>
                <w:b/>
                <w:sz w:val="24"/>
                <w:szCs w:val="24"/>
              </w:rPr>
              <w:t>9.1.2.1.</w:t>
            </w:r>
          </w:p>
        </w:tc>
        <w:tc>
          <w:tcPr>
            <w:tcW w:w="6112" w:type="dxa"/>
            <w:gridSpan w:val="4"/>
            <w:vAlign w:val="center"/>
          </w:tcPr>
          <w:p w14:paraId="0EFFDE1B"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eastAsia="Calibri" w:hAnsi="Arial" w:cs="Arial"/>
                <w:sz w:val="24"/>
                <w:szCs w:val="24"/>
              </w:rPr>
              <w:t xml:space="preserve">quando não for executado o objeto do </w:t>
            </w:r>
            <w:r w:rsidRPr="00591DB6">
              <w:rPr>
                <w:rFonts w:ascii="Arial" w:eastAsia="Calibri" w:hAnsi="Arial" w:cs="Arial"/>
                <w:b/>
                <w:sz w:val="24"/>
                <w:szCs w:val="24"/>
              </w:rPr>
              <w:t>TERMO DE FOMENTO</w:t>
            </w:r>
            <w:r w:rsidRPr="00591DB6">
              <w:rPr>
                <w:rFonts w:ascii="Arial" w:eastAsia="Calibri" w:hAnsi="Arial" w:cs="Arial"/>
                <w:sz w:val="24"/>
                <w:szCs w:val="24"/>
              </w:rPr>
              <w:t>;</w:t>
            </w:r>
          </w:p>
        </w:tc>
      </w:tr>
      <w:tr w:rsidR="00651CC7" w:rsidRPr="00591DB6" w14:paraId="752152BC" w14:textId="77777777" w:rsidTr="00D514D7">
        <w:trPr>
          <w:trHeight w:val="454"/>
        </w:trPr>
        <w:tc>
          <w:tcPr>
            <w:tcW w:w="745" w:type="dxa"/>
            <w:vAlign w:val="center"/>
          </w:tcPr>
          <w:p w14:paraId="3C10562B"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59C674B4" w14:textId="77777777" w:rsidR="00651CC7" w:rsidRPr="00591DB6" w:rsidRDefault="00651CC7" w:rsidP="00D514D7">
            <w:pPr>
              <w:spacing w:line="360" w:lineRule="auto"/>
              <w:ind w:right="-1"/>
              <w:jc w:val="both"/>
              <w:rPr>
                <w:rFonts w:ascii="Arial" w:hAnsi="Arial" w:cs="Arial"/>
                <w:b/>
                <w:sz w:val="24"/>
                <w:szCs w:val="24"/>
              </w:rPr>
            </w:pPr>
          </w:p>
        </w:tc>
        <w:tc>
          <w:tcPr>
            <w:tcW w:w="1134" w:type="dxa"/>
          </w:tcPr>
          <w:p w14:paraId="2D78095D" w14:textId="77777777" w:rsidR="00651CC7" w:rsidRPr="00591DB6" w:rsidRDefault="00651CC7" w:rsidP="00D514D7">
            <w:pPr>
              <w:spacing w:line="360" w:lineRule="auto"/>
              <w:ind w:right="-1"/>
              <w:rPr>
                <w:rFonts w:ascii="Arial" w:hAnsi="Arial" w:cs="Arial"/>
                <w:b/>
                <w:sz w:val="24"/>
                <w:szCs w:val="24"/>
              </w:rPr>
            </w:pPr>
            <w:r w:rsidRPr="00591DB6">
              <w:rPr>
                <w:rFonts w:ascii="Arial" w:hAnsi="Arial" w:cs="Arial"/>
                <w:b/>
                <w:sz w:val="24"/>
                <w:szCs w:val="24"/>
              </w:rPr>
              <w:t>9.1.2.2.</w:t>
            </w:r>
          </w:p>
        </w:tc>
        <w:tc>
          <w:tcPr>
            <w:tcW w:w="6112" w:type="dxa"/>
            <w:gridSpan w:val="4"/>
            <w:vAlign w:val="center"/>
          </w:tcPr>
          <w:p w14:paraId="710C04CE"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quando não for apresentada a prestação de contas no prazo fixado neste instrumento; e</w:t>
            </w:r>
          </w:p>
        </w:tc>
      </w:tr>
      <w:tr w:rsidR="00651CC7" w:rsidRPr="00591DB6" w14:paraId="29514949" w14:textId="77777777" w:rsidTr="00D514D7">
        <w:trPr>
          <w:trHeight w:val="454"/>
        </w:trPr>
        <w:tc>
          <w:tcPr>
            <w:tcW w:w="745" w:type="dxa"/>
            <w:vAlign w:val="center"/>
          </w:tcPr>
          <w:p w14:paraId="1A6FF8E6"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54AC5A1B" w14:textId="77777777" w:rsidR="00651CC7" w:rsidRPr="00591DB6" w:rsidRDefault="00651CC7" w:rsidP="00D514D7">
            <w:pPr>
              <w:spacing w:line="360" w:lineRule="auto"/>
              <w:ind w:right="-1"/>
              <w:jc w:val="both"/>
              <w:rPr>
                <w:rFonts w:ascii="Arial" w:hAnsi="Arial" w:cs="Arial"/>
                <w:b/>
                <w:sz w:val="24"/>
                <w:szCs w:val="24"/>
              </w:rPr>
            </w:pPr>
          </w:p>
        </w:tc>
        <w:tc>
          <w:tcPr>
            <w:tcW w:w="1134" w:type="dxa"/>
          </w:tcPr>
          <w:p w14:paraId="7309B3BE" w14:textId="77777777" w:rsidR="00651CC7" w:rsidRPr="00591DB6" w:rsidRDefault="00651CC7" w:rsidP="00D514D7">
            <w:pPr>
              <w:spacing w:line="360" w:lineRule="auto"/>
              <w:ind w:right="-1"/>
              <w:rPr>
                <w:rFonts w:ascii="Arial" w:hAnsi="Arial" w:cs="Arial"/>
                <w:b/>
                <w:sz w:val="24"/>
                <w:szCs w:val="24"/>
              </w:rPr>
            </w:pPr>
            <w:r w:rsidRPr="00591DB6">
              <w:rPr>
                <w:rFonts w:ascii="Arial" w:hAnsi="Arial" w:cs="Arial"/>
                <w:b/>
                <w:sz w:val="24"/>
                <w:szCs w:val="24"/>
              </w:rPr>
              <w:t>9.1.2.3.</w:t>
            </w:r>
          </w:p>
        </w:tc>
        <w:tc>
          <w:tcPr>
            <w:tcW w:w="6112" w:type="dxa"/>
            <w:gridSpan w:val="4"/>
            <w:vAlign w:val="center"/>
          </w:tcPr>
          <w:p w14:paraId="56417C7A"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eastAsia="Calibri" w:hAnsi="Arial" w:cs="Arial"/>
                <w:sz w:val="24"/>
                <w:szCs w:val="24"/>
              </w:rPr>
              <w:t xml:space="preserve">quando os recursos forem utilizados em finalidade diversa da estabelecida neste </w:t>
            </w:r>
            <w:r w:rsidRPr="00591DB6">
              <w:rPr>
                <w:rFonts w:ascii="Arial" w:eastAsia="Calibri" w:hAnsi="Arial" w:cs="Arial"/>
                <w:b/>
                <w:sz w:val="24"/>
                <w:szCs w:val="24"/>
              </w:rPr>
              <w:t>TERMO DE FOMENTO</w:t>
            </w:r>
            <w:r w:rsidRPr="00591DB6">
              <w:rPr>
                <w:rFonts w:ascii="Arial" w:eastAsia="Calibri" w:hAnsi="Arial" w:cs="Arial"/>
                <w:sz w:val="24"/>
                <w:szCs w:val="24"/>
              </w:rPr>
              <w:t>;</w:t>
            </w:r>
          </w:p>
        </w:tc>
      </w:tr>
      <w:tr w:rsidR="00651CC7" w:rsidRPr="00591DB6" w14:paraId="163E08C0" w14:textId="77777777" w:rsidTr="00D514D7">
        <w:trPr>
          <w:trHeight w:val="454"/>
        </w:trPr>
        <w:tc>
          <w:tcPr>
            <w:tcW w:w="745" w:type="dxa"/>
            <w:vAlign w:val="center"/>
          </w:tcPr>
          <w:p w14:paraId="2E753DC0"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62CECC7C"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9.1.3.</w:t>
            </w:r>
          </w:p>
        </w:tc>
        <w:tc>
          <w:tcPr>
            <w:tcW w:w="7246" w:type="dxa"/>
            <w:gridSpan w:val="5"/>
          </w:tcPr>
          <w:p w14:paraId="328793CE"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eastAsia="Calibri" w:hAnsi="Arial" w:cs="Arial"/>
                <w:sz w:val="24"/>
                <w:szCs w:val="24"/>
              </w:rPr>
              <w:t>o valor correspondente às despesas comprovadas com documentos inidôneos ou impugnados, atualizado monetariamente e acrescido de juros legais.</w:t>
            </w:r>
          </w:p>
        </w:tc>
      </w:tr>
      <w:tr w:rsidR="00651CC7" w:rsidRPr="00591DB6" w14:paraId="5FA95706" w14:textId="77777777" w:rsidTr="00D514D7">
        <w:trPr>
          <w:trHeight w:val="454"/>
        </w:trPr>
        <w:tc>
          <w:tcPr>
            <w:tcW w:w="745" w:type="dxa"/>
            <w:vAlign w:val="center"/>
          </w:tcPr>
          <w:p w14:paraId="64E26917" w14:textId="77777777" w:rsidR="00651CC7" w:rsidRPr="00591DB6" w:rsidRDefault="00651CC7" w:rsidP="00D514D7">
            <w:pPr>
              <w:spacing w:line="360" w:lineRule="auto"/>
              <w:ind w:right="-1"/>
              <w:jc w:val="both"/>
              <w:rPr>
                <w:rFonts w:ascii="Arial" w:hAnsi="Arial" w:cs="Arial"/>
                <w:b/>
                <w:sz w:val="24"/>
                <w:szCs w:val="24"/>
              </w:rPr>
            </w:pPr>
          </w:p>
        </w:tc>
        <w:tc>
          <w:tcPr>
            <w:tcW w:w="2126" w:type="dxa"/>
            <w:gridSpan w:val="2"/>
            <w:vAlign w:val="center"/>
          </w:tcPr>
          <w:p w14:paraId="5CE69229"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PARÁGRAFO ÚNICO</w:t>
            </w:r>
          </w:p>
        </w:tc>
        <w:tc>
          <w:tcPr>
            <w:tcW w:w="6112" w:type="dxa"/>
            <w:gridSpan w:val="4"/>
            <w:vAlign w:val="center"/>
          </w:tcPr>
          <w:p w14:paraId="148223EF"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A inobservância ao disposto nesta cláusula ensejará a propositura da ação judicial cabível.</w:t>
            </w:r>
          </w:p>
        </w:tc>
      </w:tr>
      <w:tr w:rsidR="00651CC7" w:rsidRPr="00591DB6" w14:paraId="03B400E1" w14:textId="77777777" w:rsidTr="00D514D7">
        <w:trPr>
          <w:trHeight w:val="454"/>
        </w:trPr>
        <w:tc>
          <w:tcPr>
            <w:tcW w:w="8983" w:type="dxa"/>
            <w:gridSpan w:val="7"/>
            <w:vAlign w:val="center"/>
          </w:tcPr>
          <w:p w14:paraId="7E7C5ACA"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b/>
                <w:sz w:val="24"/>
                <w:szCs w:val="24"/>
              </w:rPr>
              <w:t>CLÁUSULA DÉCIMA - DA DENÚNCIA E DA RESCISÃO</w:t>
            </w:r>
          </w:p>
        </w:tc>
      </w:tr>
      <w:tr w:rsidR="00651CC7" w:rsidRPr="00591DB6" w14:paraId="21FD8491" w14:textId="77777777" w:rsidTr="00D514D7">
        <w:trPr>
          <w:trHeight w:val="454"/>
        </w:trPr>
        <w:tc>
          <w:tcPr>
            <w:tcW w:w="745" w:type="dxa"/>
            <w:vAlign w:val="center"/>
          </w:tcPr>
          <w:p w14:paraId="2B927734"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lastRenderedPageBreak/>
              <w:t>10.1.</w:t>
            </w:r>
          </w:p>
        </w:tc>
        <w:tc>
          <w:tcPr>
            <w:tcW w:w="8238" w:type="dxa"/>
            <w:gridSpan w:val="6"/>
            <w:vAlign w:val="center"/>
          </w:tcPr>
          <w:p w14:paraId="2CF3D9F6"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Este </w:t>
            </w:r>
            <w:r w:rsidRPr="00591DB6">
              <w:rPr>
                <w:rFonts w:ascii="Arial" w:hAnsi="Arial" w:cs="Arial"/>
                <w:b/>
                <w:sz w:val="24"/>
                <w:szCs w:val="24"/>
              </w:rPr>
              <w:t>TERMO DE FOMENTO</w:t>
            </w:r>
            <w:r w:rsidRPr="00591DB6">
              <w:rPr>
                <w:rFonts w:ascii="Arial" w:hAnsi="Arial" w:cs="Arial"/>
                <w:sz w:val="24"/>
                <w:szCs w:val="24"/>
              </w:rPr>
              <w:t xml:space="preserve"> poderá ser denunciado, por escrito,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material ou formalmente inexecutável, sem quaisquer ônus advindos dessa medida, imputando-se às partes as responsabilidades das obrigações decorrentes do prazo em que tenha vigido e creditando-se lhes os benefícios adquiridos no mesmo período.</w:t>
            </w:r>
          </w:p>
        </w:tc>
      </w:tr>
      <w:tr w:rsidR="00651CC7" w:rsidRPr="00591DB6" w14:paraId="50F16BF4" w14:textId="77777777" w:rsidTr="00D514D7">
        <w:trPr>
          <w:trHeight w:val="454"/>
        </w:trPr>
        <w:tc>
          <w:tcPr>
            <w:tcW w:w="745" w:type="dxa"/>
            <w:vAlign w:val="center"/>
          </w:tcPr>
          <w:p w14:paraId="15D36C1F"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10.2.</w:t>
            </w:r>
          </w:p>
        </w:tc>
        <w:tc>
          <w:tcPr>
            <w:tcW w:w="8238" w:type="dxa"/>
            <w:gridSpan w:val="6"/>
            <w:vAlign w:val="center"/>
          </w:tcPr>
          <w:p w14:paraId="6AE792A3"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Constitui motivo para rescisão deste </w:t>
            </w:r>
            <w:r w:rsidRPr="00591DB6">
              <w:rPr>
                <w:rFonts w:ascii="Arial" w:hAnsi="Arial" w:cs="Arial"/>
                <w:b/>
                <w:sz w:val="24"/>
                <w:szCs w:val="24"/>
              </w:rPr>
              <w:t>TERMO DE FOMENTO</w:t>
            </w:r>
            <w:r w:rsidRPr="00591DB6">
              <w:rPr>
                <w:rFonts w:ascii="Arial" w:hAnsi="Arial" w:cs="Arial"/>
                <w:sz w:val="24"/>
                <w:szCs w:val="24"/>
              </w:rPr>
              <w:t>, independentemente do instrumento de sua formalização, o inadimplemento de quaisquer das cláusulas pactuadas, particularmente quando constatadas as seguintes situações:</w:t>
            </w:r>
          </w:p>
        </w:tc>
      </w:tr>
      <w:tr w:rsidR="00651CC7" w:rsidRPr="00591DB6" w14:paraId="17DAC315" w14:textId="77777777" w:rsidTr="00D514D7">
        <w:trPr>
          <w:trHeight w:val="454"/>
        </w:trPr>
        <w:tc>
          <w:tcPr>
            <w:tcW w:w="745" w:type="dxa"/>
            <w:vAlign w:val="center"/>
          </w:tcPr>
          <w:p w14:paraId="58C7497A"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705AC55A"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10.2.1.</w:t>
            </w:r>
          </w:p>
        </w:tc>
        <w:tc>
          <w:tcPr>
            <w:tcW w:w="7246" w:type="dxa"/>
            <w:gridSpan w:val="5"/>
          </w:tcPr>
          <w:p w14:paraId="65520D72" w14:textId="77777777" w:rsidR="00651CC7" w:rsidRPr="00591DB6" w:rsidRDefault="00651CC7" w:rsidP="00D514D7">
            <w:pPr>
              <w:spacing w:line="360" w:lineRule="auto"/>
              <w:ind w:right="-1"/>
              <w:jc w:val="both"/>
              <w:rPr>
                <w:rFonts w:ascii="Arial" w:hAnsi="Arial" w:cs="Arial"/>
                <w:sz w:val="24"/>
                <w:szCs w:val="24"/>
              </w:rPr>
            </w:pPr>
            <w:r w:rsidRPr="00591DB6">
              <w:rPr>
                <w:rFonts w:ascii="Arial" w:eastAsia="Calibri" w:hAnsi="Arial" w:cs="Arial"/>
                <w:sz w:val="24"/>
                <w:szCs w:val="24"/>
              </w:rPr>
              <w:t>utilização dos recursos em desacordo com o Plano de Trabalho;</w:t>
            </w:r>
          </w:p>
        </w:tc>
      </w:tr>
      <w:tr w:rsidR="00651CC7" w:rsidRPr="00591DB6" w14:paraId="191700DF" w14:textId="77777777" w:rsidTr="00D514D7">
        <w:trPr>
          <w:trHeight w:val="454"/>
        </w:trPr>
        <w:tc>
          <w:tcPr>
            <w:tcW w:w="745" w:type="dxa"/>
            <w:vAlign w:val="center"/>
          </w:tcPr>
          <w:p w14:paraId="3E7AA8FD"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02B1B9C5"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10.2.2.</w:t>
            </w:r>
          </w:p>
        </w:tc>
        <w:tc>
          <w:tcPr>
            <w:tcW w:w="7246" w:type="dxa"/>
            <w:gridSpan w:val="5"/>
          </w:tcPr>
          <w:p w14:paraId="77307575"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constatação de irregularidade de natureza grave, no decorrer de fiscalizações; e</w:t>
            </w:r>
          </w:p>
        </w:tc>
      </w:tr>
      <w:tr w:rsidR="00651CC7" w:rsidRPr="00591DB6" w14:paraId="508BF72D" w14:textId="77777777" w:rsidTr="00D514D7">
        <w:trPr>
          <w:trHeight w:val="454"/>
        </w:trPr>
        <w:tc>
          <w:tcPr>
            <w:tcW w:w="745" w:type="dxa"/>
            <w:vAlign w:val="center"/>
          </w:tcPr>
          <w:p w14:paraId="22891CB1"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011E7631"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10.2.3.</w:t>
            </w:r>
          </w:p>
        </w:tc>
        <w:tc>
          <w:tcPr>
            <w:tcW w:w="7246" w:type="dxa"/>
            <w:gridSpan w:val="5"/>
          </w:tcPr>
          <w:p w14:paraId="08A8D8A5"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falta de apresentação de prestações de contas parciais ou final.</w:t>
            </w:r>
          </w:p>
        </w:tc>
      </w:tr>
      <w:tr w:rsidR="00651CC7" w:rsidRPr="00591DB6" w14:paraId="7C357CE5" w14:textId="77777777" w:rsidTr="00D514D7">
        <w:trPr>
          <w:trHeight w:val="454"/>
        </w:trPr>
        <w:tc>
          <w:tcPr>
            <w:tcW w:w="745" w:type="dxa"/>
            <w:vAlign w:val="center"/>
          </w:tcPr>
          <w:p w14:paraId="24965865"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10.3.</w:t>
            </w:r>
          </w:p>
        </w:tc>
        <w:tc>
          <w:tcPr>
            <w:tcW w:w="8238" w:type="dxa"/>
            <w:gridSpan w:val="6"/>
            <w:vAlign w:val="center"/>
          </w:tcPr>
          <w:p w14:paraId="36C9F129"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Para todos os efeitos será conferido às aplicações inerentes a esta cláusula o direito ao contraditório e ampla defesa ao partícipe que ensejou a denúncia/rescisão para prestar esclarecimentos, se assim desejar, no prazo de 5 (cinco) dias.</w:t>
            </w:r>
          </w:p>
        </w:tc>
      </w:tr>
      <w:tr w:rsidR="00651CC7" w:rsidRPr="00591DB6" w14:paraId="0751CE21" w14:textId="77777777" w:rsidTr="00D514D7">
        <w:trPr>
          <w:trHeight w:val="454"/>
        </w:trPr>
        <w:tc>
          <w:tcPr>
            <w:tcW w:w="745" w:type="dxa"/>
            <w:vAlign w:val="center"/>
          </w:tcPr>
          <w:p w14:paraId="2B055694"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10.4</w:t>
            </w:r>
          </w:p>
        </w:tc>
        <w:tc>
          <w:tcPr>
            <w:tcW w:w="8238" w:type="dxa"/>
            <w:gridSpan w:val="6"/>
            <w:vAlign w:val="center"/>
          </w:tcPr>
          <w:p w14:paraId="06D72923"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O prazo mínimo de antecedência para a publicidade da intenção de rescindir o presente </w:t>
            </w:r>
            <w:r w:rsidRPr="00591DB6">
              <w:rPr>
                <w:rFonts w:ascii="Arial" w:hAnsi="Arial" w:cs="Arial"/>
                <w:b/>
                <w:bCs/>
                <w:sz w:val="24"/>
                <w:szCs w:val="24"/>
              </w:rPr>
              <w:t>TERMO DE FOMENTO</w:t>
            </w:r>
            <w:r w:rsidRPr="00591DB6">
              <w:rPr>
                <w:rFonts w:ascii="Arial" w:hAnsi="Arial" w:cs="Arial"/>
                <w:sz w:val="24"/>
                <w:szCs w:val="24"/>
              </w:rPr>
              <w:t xml:space="preserve"> não poderá ser inferior a 60 (sessenta) dias.</w:t>
            </w:r>
          </w:p>
        </w:tc>
      </w:tr>
      <w:tr w:rsidR="00651CC7" w:rsidRPr="00591DB6" w14:paraId="643CA293" w14:textId="77777777" w:rsidTr="00D514D7">
        <w:trPr>
          <w:trHeight w:val="454"/>
        </w:trPr>
        <w:tc>
          <w:tcPr>
            <w:tcW w:w="8983" w:type="dxa"/>
            <w:gridSpan w:val="7"/>
            <w:vAlign w:val="center"/>
          </w:tcPr>
          <w:p w14:paraId="685D741E"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b/>
                <w:sz w:val="24"/>
                <w:szCs w:val="24"/>
              </w:rPr>
              <w:t>CLÁUSULA DÉCIMA PRIMEIRA – DA FISCALIZAÇÃO</w:t>
            </w:r>
          </w:p>
        </w:tc>
      </w:tr>
      <w:tr w:rsidR="00651CC7" w:rsidRPr="00591DB6" w14:paraId="3A2089B0" w14:textId="77777777" w:rsidTr="00D514D7">
        <w:trPr>
          <w:trHeight w:val="454"/>
        </w:trPr>
        <w:tc>
          <w:tcPr>
            <w:tcW w:w="745" w:type="dxa"/>
            <w:vAlign w:val="center"/>
          </w:tcPr>
          <w:p w14:paraId="0535CF07"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11.1</w:t>
            </w:r>
          </w:p>
        </w:tc>
        <w:tc>
          <w:tcPr>
            <w:tcW w:w="8238" w:type="dxa"/>
            <w:gridSpan w:val="6"/>
            <w:vAlign w:val="center"/>
          </w:tcPr>
          <w:p w14:paraId="7C53E90D"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O Diretor-Presidente da </w:t>
            </w:r>
            <w:r w:rsidRPr="00591DB6">
              <w:rPr>
                <w:rFonts w:ascii="Arial" w:hAnsi="Arial" w:cs="Arial"/>
                <w:b/>
                <w:sz w:val="24"/>
                <w:szCs w:val="24"/>
              </w:rPr>
              <w:t xml:space="preserve">AGEVAP </w:t>
            </w:r>
            <w:r w:rsidRPr="00591DB6">
              <w:rPr>
                <w:rFonts w:ascii="Arial" w:hAnsi="Arial" w:cs="Arial"/>
                <w:sz w:val="24"/>
                <w:szCs w:val="24"/>
              </w:rPr>
              <w:t>indicará, no início da vigência do presente Termo de Fomento um empregado para fiscalizar e acompanhar a execução deste Termo de Fomento</w:t>
            </w:r>
          </w:p>
        </w:tc>
      </w:tr>
      <w:tr w:rsidR="00651CC7" w:rsidRPr="00591DB6" w14:paraId="3F7B3E98" w14:textId="77777777" w:rsidTr="00D514D7">
        <w:trPr>
          <w:trHeight w:val="454"/>
        </w:trPr>
        <w:tc>
          <w:tcPr>
            <w:tcW w:w="745" w:type="dxa"/>
            <w:vAlign w:val="center"/>
          </w:tcPr>
          <w:p w14:paraId="0D4F096B"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lastRenderedPageBreak/>
              <w:t>11.2.</w:t>
            </w:r>
          </w:p>
        </w:tc>
        <w:tc>
          <w:tcPr>
            <w:tcW w:w="8238" w:type="dxa"/>
            <w:gridSpan w:val="6"/>
            <w:vAlign w:val="center"/>
          </w:tcPr>
          <w:p w14:paraId="2C29179A"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O empregado da AGEVAP precitado realizará o acompanhamento com base nas informações prestadas pelo Grupo de Acompanhamento determinado com fulcro na cláusula 4.2.4 deste instrumento.</w:t>
            </w:r>
          </w:p>
        </w:tc>
      </w:tr>
      <w:tr w:rsidR="00651CC7" w:rsidRPr="00591DB6" w14:paraId="5E740F7B" w14:textId="77777777" w:rsidTr="00D514D7">
        <w:trPr>
          <w:trHeight w:val="454"/>
        </w:trPr>
        <w:tc>
          <w:tcPr>
            <w:tcW w:w="745" w:type="dxa"/>
            <w:vAlign w:val="center"/>
          </w:tcPr>
          <w:p w14:paraId="761D2A47" w14:textId="77777777" w:rsidR="00651CC7" w:rsidRPr="00591DB6" w:rsidRDefault="00651CC7" w:rsidP="00D514D7">
            <w:pPr>
              <w:spacing w:line="360" w:lineRule="auto"/>
              <w:ind w:right="-1"/>
              <w:jc w:val="both"/>
              <w:rPr>
                <w:rFonts w:ascii="Arial" w:hAnsi="Arial" w:cs="Arial"/>
                <w:b/>
                <w:sz w:val="24"/>
                <w:szCs w:val="24"/>
              </w:rPr>
            </w:pPr>
          </w:p>
        </w:tc>
        <w:tc>
          <w:tcPr>
            <w:tcW w:w="992" w:type="dxa"/>
            <w:vAlign w:val="center"/>
          </w:tcPr>
          <w:p w14:paraId="57EBD68F"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11.2.1</w:t>
            </w:r>
          </w:p>
        </w:tc>
        <w:tc>
          <w:tcPr>
            <w:tcW w:w="7246" w:type="dxa"/>
            <w:gridSpan w:val="5"/>
          </w:tcPr>
          <w:p w14:paraId="0D931407"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Poderá ocorrer o acompanhamento e fiscalização da </w:t>
            </w:r>
            <w:r w:rsidRPr="00591DB6">
              <w:rPr>
                <w:rFonts w:ascii="Arial" w:hAnsi="Arial" w:cs="Arial"/>
                <w:b/>
                <w:sz w:val="24"/>
                <w:szCs w:val="24"/>
              </w:rPr>
              <w:t>AGEVAP</w:t>
            </w:r>
            <w:r w:rsidRPr="00591DB6">
              <w:rPr>
                <w:rFonts w:ascii="Arial" w:hAnsi="Arial" w:cs="Arial"/>
                <w:sz w:val="24"/>
                <w:szCs w:val="24"/>
              </w:rPr>
              <w:t xml:space="preserve"> </w:t>
            </w:r>
            <w:r w:rsidRPr="00591DB6">
              <w:rPr>
                <w:rFonts w:ascii="Arial" w:hAnsi="Arial" w:cs="Arial"/>
                <w:i/>
                <w:sz w:val="24"/>
                <w:szCs w:val="24"/>
              </w:rPr>
              <w:t>in loco</w:t>
            </w:r>
            <w:r w:rsidRPr="00591DB6">
              <w:rPr>
                <w:rFonts w:ascii="Arial" w:hAnsi="Arial" w:cs="Arial"/>
                <w:sz w:val="24"/>
                <w:szCs w:val="24"/>
              </w:rPr>
              <w:t xml:space="preserve"> se for constatada a necessidade, onde o </w:t>
            </w:r>
            <w:r w:rsidRPr="00591DB6">
              <w:rPr>
                <w:rFonts w:ascii="Arial" w:hAnsi="Arial" w:cs="Arial"/>
                <w:b/>
                <w:sz w:val="24"/>
                <w:szCs w:val="24"/>
              </w:rPr>
              <w:t>MUNICÍPIO</w:t>
            </w:r>
            <w:r w:rsidRPr="00591DB6">
              <w:rPr>
                <w:rFonts w:ascii="Arial" w:hAnsi="Arial" w:cs="Arial"/>
                <w:sz w:val="24"/>
                <w:szCs w:val="24"/>
              </w:rPr>
              <w:t xml:space="preserve"> dará todo o suporte necessário para que esta atribuição se cumpra na integra.</w:t>
            </w:r>
          </w:p>
        </w:tc>
      </w:tr>
      <w:tr w:rsidR="00651CC7" w:rsidRPr="00591DB6" w14:paraId="26B3AF13" w14:textId="77777777" w:rsidTr="00D514D7">
        <w:trPr>
          <w:trHeight w:val="454"/>
        </w:trPr>
        <w:tc>
          <w:tcPr>
            <w:tcW w:w="8983" w:type="dxa"/>
            <w:gridSpan w:val="7"/>
            <w:vAlign w:val="center"/>
          </w:tcPr>
          <w:p w14:paraId="2582D1B4"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b/>
                <w:sz w:val="24"/>
                <w:szCs w:val="24"/>
              </w:rPr>
              <w:t>CLÁUSULA DÉCIMA SEGUNDA – DA PUBLICAÇÃO</w:t>
            </w:r>
          </w:p>
        </w:tc>
      </w:tr>
      <w:tr w:rsidR="00651CC7" w:rsidRPr="00591DB6" w14:paraId="473B5652" w14:textId="77777777" w:rsidTr="00D514D7">
        <w:trPr>
          <w:trHeight w:val="454"/>
        </w:trPr>
        <w:tc>
          <w:tcPr>
            <w:tcW w:w="745" w:type="dxa"/>
            <w:vAlign w:val="center"/>
          </w:tcPr>
          <w:p w14:paraId="565026B8"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12.1.</w:t>
            </w:r>
          </w:p>
        </w:tc>
        <w:tc>
          <w:tcPr>
            <w:tcW w:w="8238" w:type="dxa"/>
            <w:gridSpan w:val="6"/>
            <w:vAlign w:val="center"/>
          </w:tcPr>
          <w:p w14:paraId="5BEA513C"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sz w:val="24"/>
                <w:szCs w:val="24"/>
              </w:rPr>
              <w:t xml:space="preserve">A </w:t>
            </w:r>
            <w:r w:rsidRPr="00591DB6">
              <w:rPr>
                <w:rFonts w:ascii="Arial" w:hAnsi="Arial" w:cs="Arial"/>
                <w:b/>
                <w:sz w:val="24"/>
                <w:szCs w:val="24"/>
              </w:rPr>
              <w:t>AGEVAP</w:t>
            </w:r>
            <w:r w:rsidRPr="00591DB6">
              <w:rPr>
                <w:rFonts w:ascii="Arial" w:hAnsi="Arial" w:cs="Arial"/>
                <w:sz w:val="24"/>
                <w:szCs w:val="24"/>
              </w:rPr>
              <w:t xml:space="preserve"> publicará, sob suas expensas, o extrato deste Termo de Fomento</w:t>
            </w:r>
          </w:p>
        </w:tc>
      </w:tr>
      <w:tr w:rsidR="00651CC7" w:rsidRPr="00591DB6" w14:paraId="6A7B77DA" w14:textId="77777777" w:rsidTr="00D514D7">
        <w:trPr>
          <w:trHeight w:val="454"/>
        </w:trPr>
        <w:tc>
          <w:tcPr>
            <w:tcW w:w="745" w:type="dxa"/>
            <w:vAlign w:val="center"/>
          </w:tcPr>
          <w:p w14:paraId="4A6B545E" w14:textId="77777777" w:rsidR="00651CC7" w:rsidRPr="00591DB6" w:rsidRDefault="00651CC7" w:rsidP="00D514D7">
            <w:pPr>
              <w:spacing w:line="360" w:lineRule="auto"/>
              <w:ind w:right="-1"/>
              <w:jc w:val="both"/>
              <w:rPr>
                <w:rFonts w:ascii="Arial" w:hAnsi="Arial" w:cs="Arial"/>
                <w:b/>
                <w:sz w:val="24"/>
                <w:szCs w:val="24"/>
              </w:rPr>
            </w:pPr>
          </w:p>
        </w:tc>
        <w:tc>
          <w:tcPr>
            <w:tcW w:w="2126" w:type="dxa"/>
            <w:gridSpan w:val="2"/>
            <w:vAlign w:val="center"/>
          </w:tcPr>
          <w:p w14:paraId="1290660E"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PARÁGRAFO ÚNICO</w:t>
            </w:r>
          </w:p>
        </w:tc>
        <w:tc>
          <w:tcPr>
            <w:tcW w:w="6112" w:type="dxa"/>
            <w:gridSpan w:val="4"/>
          </w:tcPr>
          <w:p w14:paraId="48A7DAA3"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A</w:t>
            </w:r>
            <w:r w:rsidRPr="00591DB6">
              <w:rPr>
                <w:rFonts w:ascii="Arial" w:hAnsi="Arial" w:cs="Arial"/>
                <w:b/>
                <w:sz w:val="24"/>
                <w:szCs w:val="24"/>
              </w:rPr>
              <w:t xml:space="preserve"> MUNICÍPIO</w:t>
            </w:r>
            <w:r w:rsidRPr="00591DB6">
              <w:rPr>
                <w:rFonts w:ascii="Arial" w:hAnsi="Arial" w:cs="Arial"/>
                <w:sz w:val="24"/>
                <w:szCs w:val="24"/>
              </w:rPr>
              <w:t xml:space="preserve"> arcará com os custos de publicação dos termos aditivos que forem assinados em decorrência de eventual atraso do mesmo na consecução do objeto.</w:t>
            </w:r>
          </w:p>
        </w:tc>
      </w:tr>
      <w:tr w:rsidR="00651CC7" w:rsidRPr="00591DB6" w14:paraId="4C31509D" w14:textId="77777777" w:rsidTr="00D514D7">
        <w:trPr>
          <w:trHeight w:val="454"/>
        </w:trPr>
        <w:tc>
          <w:tcPr>
            <w:tcW w:w="8983" w:type="dxa"/>
            <w:gridSpan w:val="7"/>
            <w:vAlign w:val="center"/>
          </w:tcPr>
          <w:p w14:paraId="1DB1E1D4" w14:textId="77777777" w:rsidR="00651CC7" w:rsidRPr="00591DB6" w:rsidRDefault="00651CC7" w:rsidP="00D514D7">
            <w:pPr>
              <w:spacing w:line="360" w:lineRule="auto"/>
              <w:ind w:right="-1"/>
              <w:jc w:val="both"/>
              <w:rPr>
                <w:rFonts w:ascii="Arial" w:eastAsia="Calibri" w:hAnsi="Arial" w:cs="Arial"/>
                <w:b/>
                <w:sz w:val="24"/>
                <w:szCs w:val="24"/>
              </w:rPr>
            </w:pPr>
            <w:r w:rsidRPr="00591DB6">
              <w:rPr>
                <w:rFonts w:ascii="Arial" w:eastAsia="Calibri" w:hAnsi="Arial" w:cs="Arial"/>
                <w:b/>
                <w:sz w:val="24"/>
                <w:szCs w:val="24"/>
              </w:rPr>
              <w:t>CLÁUSULA DÉCIMA TERCEIRA – DISPOSIÇÕES GERAIS</w:t>
            </w:r>
          </w:p>
        </w:tc>
      </w:tr>
      <w:tr w:rsidR="00651CC7" w:rsidRPr="00591DB6" w14:paraId="6DB12076" w14:textId="77777777" w:rsidTr="00D514D7">
        <w:trPr>
          <w:trHeight w:val="454"/>
        </w:trPr>
        <w:tc>
          <w:tcPr>
            <w:tcW w:w="745" w:type="dxa"/>
            <w:vAlign w:val="center"/>
          </w:tcPr>
          <w:p w14:paraId="1AEE85A2" w14:textId="77777777" w:rsidR="00651CC7" w:rsidRPr="00591DB6" w:rsidRDefault="00651CC7" w:rsidP="00D514D7">
            <w:pPr>
              <w:spacing w:line="360" w:lineRule="auto"/>
              <w:ind w:right="-1"/>
              <w:jc w:val="both"/>
              <w:rPr>
                <w:rFonts w:ascii="Arial" w:eastAsia="Calibri" w:hAnsi="Arial" w:cs="Arial"/>
                <w:b/>
                <w:sz w:val="24"/>
                <w:szCs w:val="24"/>
              </w:rPr>
            </w:pPr>
            <w:r w:rsidRPr="00591DB6">
              <w:rPr>
                <w:rFonts w:ascii="Arial" w:eastAsia="Calibri" w:hAnsi="Arial" w:cs="Arial"/>
                <w:b/>
                <w:sz w:val="24"/>
                <w:szCs w:val="24"/>
              </w:rPr>
              <w:t>13.1</w:t>
            </w:r>
          </w:p>
        </w:tc>
        <w:tc>
          <w:tcPr>
            <w:tcW w:w="8238" w:type="dxa"/>
            <w:gridSpan w:val="6"/>
            <w:vAlign w:val="center"/>
          </w:tcPr>
          <w:p w14:paraId="4B894F39" w14:textId="77777777" w:rsidR="00651CC7" w:rsidRPr="00591DB6" w:rsidRDefault="00651CC7" w:rsidP="00D514D7">
            <w:pPr>
              <w:spacing w:line="360" w:lineRule="auto"/>
              <w:ind w:right="-1"/>
              <w:jc w:val="both"/>
              <w:rPr>
                <w:rFonts w:ascii="Arial" w:eastAsia="Calibri" w:hAnsi="Arial" w:cs="Arial"/>
                <w:bCs/>
                <w:sz w:val="24"/>
                <w:szCs w:val="24"/>
              </w:rPr>
            </w:pPr>
            <w:r w:rsidRPr="00591DB6">
              <w:rPr>
                <w:rFonts w:ascii="Arial" w:eastAsia="Calibri" w:hAnsi="Arial" w:cs="Arial"/>
                <w:bCs/>
                <w:sz w:val="24"/>
                <w:szCs w:val="24"/>
              </w:rPr>
              <w:t xml:space="preserve">O </w:t>
            </w:r>
            <w:r w:rsidRPr="00591DB6">
              <w:rPr>
                <w:rFonts w:ascii="Arial" w:eastAsia="Calibri" w:hAnsi="Arial" w:cs="Arial"/>
                <w:b/>
                <w:sz w:val="24"/>
                <w:szCs w:val="24"/>
              </w:rPr>
              <w:t xml:space="preserve">MUNICÍPIO </w:t>
            </w:r>
            <w:r w:rsidRPr="00591DB6">
              <w:rPr>
                <w:rFonts w:ascii="Arial" w:eastAsia="Calibri" w:hAnsi="Arial" w:cs="Arial"/>
                <w:bCs/>
                <w:sz w:val="24"/>
                <w:szCs w:val="24"/>
              </w:rPr>
              <w:t>terá a prerrogativa de assumir ou transferir a responsabilidade pela execução do objeto, no caso de paralisação, de modo a evitar sua descontinuidade, conforme art. 42, inciso XII da Lei Federal nº 13.019/2014.</w:t>
            </w:r>
          </w:p>
        </w:tc>
      </w:tr>
      <w:tr w:rsidR="00651CC7" w:rsidRPr="00591DB6" w14:paraId="55E83955" w14:textId="77777777" w:rsidTr="00D514D7">
        <w:trPr>
          <w:trHeight w:val="454"/>
        </w:trPr>
        <w:tc>
          <w:tcPr>
            <w:tcW w:w="745" w:type="dxa"/>
            <w:vAlign w:val="center"/>
          </w:tcPr>
          <w:p w14:paraId="3F373824" w14:textId="77777777" w:rsidR="00651CC7" w:rsidRPr="00591DB6" w:rsidRDefault="00651CC7" w:rsidP="00D514D7">
            <w:pPr>
              <w:spacing w:line="360" w:lineRule="auto"/>
              <w:ind w:right="-1"/>
              <w:jc w:val="both"/>
              <w:rPr>
                <w:rFonts w:ascii="Arial" w:eastAsia="Calibri" w:hAnsi="Arial" w:cs="Arial"/>
                <w:b/>
                <w:sz w:val="24"/>
                <w:szCs w:val="24"/>
              </w:rPr>
            </w:pPr>
            <w:r w:rsidRPr="00591DB6">
              <w:rPr>
                <w:rFonts w:ascii="Arial" w:eastAsia="Calibri" w:hAnsi="Arial" w:cs="Arial"/>
                <w:b/>
                <w:sz w:val="24"/>
                <w:szCs w:val="24"/>
              </w:rPr>
              <w:t>13.2</w:t>
            </w:r>
          </w:p>
        </w:tc>
        <w:tc>
          <w:tcPr>
            <w:tcW w:w="8238" w:type="dxa"/>
            <w:gridSpan w:val="6"/>
            <w:vAlign w:val="center"/>
          </w:tcPr>
          <w:p w14:paraId="44719EDC" w14:textId="77777777" w:rsidR="00651CC7" w:rsidRPr="00591DB6" w:rsidRDefault="00651CC7" w:rsidP="00D514D7">
            <w:pPr>
              <w:spacing w:line="360" w:lineRule="auto"/>
              <w:ind w:right="-1"/>
              <w:jc w:val="both"/>
              <w:rPr>
                <w:rFonts w:ascii="Arial" w:eastAsia="Calibri" w:hAnsi="Arial" w:cs="Arial"/>
                <w:bCs/>
                <w:sz w:val="24"/>
                <w:szCs w:val="24"/>
              </w:rPr>
            </w:pPr>
            <w:r w:rsidRPr="00591DB6">
              <w:rPr>
                <w:rFonts w:ascii="Arial" w:hAnsi="Arial" w:cs="Arial"/>
                <w:color w:val="000000"/>
                <w:sz w:val="20"/>
                <w:szCs w:val="20"/>
              </w:rPr>
              <w:t> </w:t>
            </w:r>
            <w:r w:rsidRPr="00591DB6">
              <w:rPr>
                <w:rFonts w:ascii="Arial" w:hAnsi="Arial" w:cs="Arial"/>
                <w:color w:val="000000"/>
                <w:sz w:val="24"/>
                <w:szCs w:val="24"/>
              </w:rPr>
              <w:t xml:space="preserve">Aos agentes da administração pública, do controle interno e do Tribunal de Contas é garantido o livre acesso correspondente aos processos, aos documentos e às informações relacionadas ao presente </w:t>
            </w:r>
            <w:r w:rsidRPr="00591DB6">
              <w:rPr>
                <w:rFonts w:ascii="Arial" w:hAnsi="Arial" w:cs="Arial"/>
                <w:b/>
                <w:bCs/>
                <w:color w:val="000000"/>
                <w:sz w:val="24"/>
                <w:szCs w:val="24"/>
              </w:rPr>
              <w:t>TERMO DE FOMENTO</w:t>
            </w:r>
            <w:r w:rsidRPr="00591DB6">
              <w:rPr>
                <w:rFonts w:ascii="Arial" w:hAnsi="Arial" w:cs="Arial"/>
                <w:color w:val="000000"/>
                <w:sz w:val="24"/>
                <w:szCs w:val="24"/>
              </w:rPr>
              <w:t>, bem como aos locais de execução do respectivo objeto.</w:t>
            </w:r>
          </w:p>
        </w:tc>
      </w:tr>
      <w:tr w:rsidR="00651CC7" w:rsidRPr="00591DB6" w14:paraId="2F96FBAF" w14:textId="77777777" w:rsidTr="00D514D7">
        <w:trPr>
          <w:trHeight w:val="454"/>
        </w:trPr>
        <w:tc>
          <w:tcPr>
            <w:tcW w:w="8983" w:type="dxa"/>
            <w:gridSpan w:val="7"/>
            <w:vAlign w:val="center"/>
          </w:tcPr>
          <w:p w14:paraId="48EC62CC" w14:textId="77777777" w:rsidR="00651CC7" w:rsidRPr="00591DB6" w:rsidRDefault="00651CC7" w:rsidP="00D514D7">
            <w:pPr>
              <w:spacing w:line="360" w:lineRule="auto"/>
              <w:ind w:right="-1"/>
              <w:jc w:val="both"/>
              <w:rPr>
                <w:rFonts w:ascii="Arial" w:hAnsi="Arial" w:cs="Arial"/>
                <w:sz w:val="24"/>
                <w:szCs w:val="24"/>
              </w:rPr>
            </w:pPr>
            <w:r w:rsidRPr="00591DB6">
              <w:rPr>
                <w:rFonts w:ascii="Arial" w:eastAsia="Calibri" w:hAnsi="Arial" w:cs="Arial"/>
                <w:b/>
                <w:sz w:val="24"/>
                <w:szCs w:val="24"/>
              </w:rPr>
              <w:t>CLÁUSULA DÉCIMA QUARTA – DOS CASOS OMISSOS</w:t>
            </w:r>
          </w:p>
        </w:tc>
      </w:tr>
      <w:tr w:rsidR="00651CC7" w:rsidRPr="00591DB6" w14:paraId="48384591" w14:textId="77777777" w:rsidTr="00D514D7">
        <w:trPr>
          <w:trHeight w:val="454"/>
        </w:trPr>
        <w:tc>
          <w:tcPr>
            <w:tcW w:w="745" w:type="dxa"/>
            <w:vAlign w:val="center"/>
          </w:tcPr>
          <w:p w14:paraId="4E423EAB"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14.1.</w:t>
            </w:r>
          </w:p>
        </w:tc>
        <w:tc>
          <w:tcPr>
            <w:tcW w:w="8238" w:type="dxa"/>
            <w:gridSpan w:val="6"/>
            <w:vAlign w:val="center"/>
          </w:tcPr>
          <w:p w14:paraId="5E6AF4A5"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Os casos omissos serão analisados pelos representantes legais das partes com o intuito de solucionar o impasse, sem que haja prejuízo para nenhuma delas, tendo por base o que dispõe a legislação vigente aplicável à espécie.</w:t>
            </w:r>
          </w:p>
        </w:tc>
      </w:tr>
      <w:tr w:rsidR="00651CC7" w:rsidRPr="00591DB6" w14:paraId="53FB1CC9" w14:textId="77777777" w:rsidTr="00D514D7">
        <w:trPr>
          <w:trHeight w:val="454"/>
        </w:trPr>
        <w:tc>
          <w:tcPr>
            <w:tcW w:w="8983" w:type="dxa"/>
            <w:gridSpan w:val="7"/>
            <w:vAlign w:val="center"/>
          </w:tcPr>
          <w:p w14:paraId="31D1AD89" w14:textId="77777777" w:rsidR="00651CC7" w:rsidRPr="00591DB6" w:rsidRDefault="00651CC7" w:rsidP="00D514D7">
            <w:pPr>
              <w:spacing w:line="360" w:lineRule="auto"/>
              <w:ind w:right="-1"/>
              <w:jc w:val="both"/>
              <w:rPr>
                <w:rFonts w:ascii="Arial" w:hAnsi="Arial" w:cs="Arial"/>
                <w:sz w:val="24"/>
                <w:szCs w:val="24"/>
              </w:rPr>
            </w:pPr>
            <w:r w:rsidRPr="00591DB6">
              <w:rPr>
                <w:rFonts w:ascii="Arial" w:hAnsi="Arial" w:cs="Arial"/>
                <w:b/>
                <w:sz w:val="24"/>
                <w:szCs w:val="24"/>
              </w:rPr>
              <w:t>CLÁUSULA DÉCIMA QUINTA – DO FORO</w:t>
            </w:r>
          </w:p>
        </w:tc>
      </w:tr>
      <w:tr w:rsidR="00651CC7" w:rsidRPr="00591DB6" w14:paraId="3DCE8FF2" w14:textId="77777777" w:rsidTr="00D514D7">
        <w:trPr>
          <w:trHeight w:val="454"/>
        </w:trPr>
        <w:tc>
          <w:tcPr>
            <w:tcW w:w="745" w:type="dxa"/>
            <w:vAlign w:val="center"/>
          </w:tcPr>
          <w:p w14:paraId="638C37D0"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t>15.1.</w:t>
            </w:r>
          </w:p>
        </w:tc>
        <w:tc>
          <w:tcPr>
            <w:tcW w:w="8238" w:type="dxa"/>
            <w:gridSpan w:val="6"/>
            <w:vAlign w:val="center"/>
          </w:tcPr>
          <w:p w14:paraId="15461CE1"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O Foro competente para dirimir questões relativas ao presente Termo de Fomento será a Comarca de Resende, estado do Rio de Janeiro, com exclusão de qualquer outro, por mais privilegiado que seja.</w:t>
            </w:r>
          </w:p>
        </w:tc>
      </w:tr>
      <w:tr w:rsidR="00651CC7" w:rsidRPr="00591DB6" w14:paraId="67C3C401" w14:textId="77777777" w:rsidTr="00D514D7">
        <w:trPr>
          <w:trHeight w:val="454"/>
        </w:trPr>
        <w:tc>
          <w:tcPr>
            <w:tcW w:w="745" w:type="dxa"/>
            <w:vAlign w:val="center"/>
          </w:tcPr>
          <w:p w14:paraId="38751733" w14:textId="77777777" w:rsidR="00651CC7" w:rsidRPr="00591DB6" w:rsidRDefault="00651CC7" w:rsidP="00D514D7">
            <w:pPr>
              <w:spacing w:line="360" w:lineRule="auto"/>
              <w:ind w:right="-1"/>
              <w:jc w:val="both"/>
              <w:rPr>
                <w:rFonts w:ascii="Arial" w:hAnsi="Arial" w:cs="Arial"/>
                <w:b/>
                <w:sz w:val="24"/>
                <w:szCs w:val="24"/>
              </w:rPr>
            </w:pPr>
            <w:r w:rsidRPr="00591DB6">
              <w:rPr>
                <w:rFonts w:ascii="Arial" w:hAnsi="Arial" w:cs="Arial"/>
                <w:b/>
                <w:sz w:val="24"/>
                <w:szCs w:val="24"/>
              </w:rPr>
              <w:lastRenderedPageBreak/>
              <w:t>15.2.</w:t>
            </w:r>
          </w:p>
        </w:tc>
        <w:tc>
          <w:tcPr>
            <w:tcW w:w="8238" w:type="dxa"/>
            <w:gridSpan w:val="6"/>
            <w:vAlign w:val="center"/>
          </w:tcPr>
          <w:p w14:paraId="7F07C2A9" w14:textId="77777777" w:rsidR="00651CC7" w:rsidRPr="00591DB6" w:rsidRDefault="00651CC7" w:rsidP="00D514D7">
            <w:pPr>
              <w:spacing w:line="360" w:lineRule="auto"/>
              <w:ind w:right="-1"/>
              <w:jc w:val="both"/>
              <w:rPr>
                <w:rFonts w:ascii="Arial" w:hAnsi="Arial" w:cs="Arial"/>
                <w:color w:val="FF0000"/>
                <w:sz w:val="24"/>
                <w:szCs w:val="24"/>
              </w:rPr>
            </w:pPr>
            <w:r w:rsidRPr="00591DB6">
              <w:rPr>
                <w:rFonts w:ascii="Arial" w:hAnsi="Arial" w:cs="Arial"/>
                <w:sz w:val="24"/>
                <w:szCs w:val="24"/>
              </w:rPr>
              <w:t xml:space="preserve">E assim, por estarem de acordo, após lido e achado conforme, as partes, a seguir, firmam o presente Termo de Fomento, em 03 (três) vias, de igual teor e forma, para um só efeito, na presença de 02 (duas) testemunhas, abaixo assinadas, sendo uma via arquivada na administração da </w:t>
            </w:r>
            <w:r w:rsidRPr="00591DB6">
              <w:rPr>
                <w:rFonts w:ascii="Arial" w:hAnsi="Arial" w:cs="Arial"/>
                <w:b/>
                <w:sz w:val="24"/>
                <w:szCs w:val="24"/>
              </w:rPr>
              <w:t>AGEVAP</w:t>
            </w:r>
            <w:r w:rsidRPr="00591DB6">
              <w:rPr>
                <w:rFonts w:ascii="Arial" w:hAnsi="Arial" w:cs="Arial"/>
                <w:sz w:val="24"/>
                <w:szCs w:val="24"/>
              </w:rPr>
              <w:t>.</w:t>
            </w:r>
          </w:p>
        </w:tc>
      </w:tr>
      <w:tr w:rsidR="00651CC7" w:rsidRPr="00591DB6" w14:paraId="29685895" w14:textId="77777777" w:rsidTr="00D514D7">
        <w:trPr>
          <w:gridAfter w:val="1"/>
          <w:wAfter w:w="18" w:type="dxa"/>
          <w:trHeight w:val="454"/>
        </w:trPr>
        <w:tc>
          <w:tcPr>
            <w:tcW w:w="8965" w:type="dxa"/>
            <w:gridSpan w:val="6"/>
            <w:vAlign w:val="center"/>
          </w:tcPr>
          <w:p w14:paraId="5C4348E2" w14:textId="77777777" w:rsidR="00651CC7" w:rsidRDefault="00651CC7" w:rsidP="00D514D7">
            <w:pPr>
              <w:spacing w:line="360" w:lineRule="auto"/>
              <w:ind w:right="-1"/>
              <w:jc w:val="both"/>
              <w:rPr>
                <w:rFonts w:ascii="Arial" w:hAnsi="Arial" w:cs="Arial"/>
                <w:color w:val="FF0000"/>
                <w:sz w:val="24"/>
                <w:szCs w:val="24"/>
              </w:rPr>
            </w:pPr>
          </w:p>
          <w:p w14:paraId="1C4FDCDF" w14:textId="77777777" w:rsidR="00651CC7" w:rsidRDefault="00651CC7" w:rsidP="00D514D7">
            <w:pPr>
              <w:spacing w:line="360" w:lineRule="auto"/>
              <w:ind w:right="-1"/>
              <w:jc w:val="both"/>
              <w:rPr>
                <w:rFonts w:ascii="Arial" w:hAnsi="Arial" w:cs="Arial"/>
                <w:color w:val="FF0000"/>
                <w:sz w:val="24"/>
                <w:szCs w:val="24"/>
              </w:rPr>
            </w:pPr>
          </w:p>
          <w:p w14:paraId="3ED91786" w14:textId="77777777" w:rsidR="00651CC7" w:rsidRPr="00591DB6" w:rsidRDefault="00651CC7" w:rsidP="00D514D7">
            <w:pPr>
              <w:spacing w:line="360" w:lineRule="auto"/>
              <w:ind w:right="-1"/>
              <w:jc w:val="both"/>
              <w:rPr>
                <w:rFonts w:ascii="Arial" w:hAnsi="Arial" w:cs="Arial"/>
                <w:color w:val="FF0000"/>
                <w:sz w:val="24"/>
                <w:szCs w:val="24"/>
              </w:rPr>
            </w:pPr>
          </w:p>
        </w:tc>
      </w:tr>
      <w:tr w:rsidR="00651CC7" w:rsidRPr="00591DB6" w14:paraId="5F819B52" w14:textId="77777777" w:rsidTr="00D514D7">
        <w:trPr>
          <w:gridAfter w:val="1"/>
          <w:wAfter w:w="18" w:type="dxa"/>
          <w:trHeight w:val="454"/>
        </w:trPr>
        <w:tc>
          <w:tcPr>
            <w:tcW w:w="8965" w:type="dxa"/>
            <w:gridSpan w:val="6"/>
            <w:vAlign w:val="center"/>
          </w:tcPr>
          <w:p w14:paraId="231B0AFF" w14:textId="77777777" w:rsidR="00651CC7" w:rsidRPr="00591DB6" w:rsidRDefault="00651CC7" w:rsidP="00D514D7">
            <w:pPr>
              <w:spacing w:line="360" w:lineRule="auto"/>
              <w:ind w:right="-1"/>
              <w:jc w:val="center"/>
              <w:rPr>
                <w:rFonts w:ascii="Arial" w:hAnsi="Arial" w:cs="Arial"/>
                <w:sz w:val="24"/>
                <w:szCs w:val="24"/>
              </w:rPr>
            </w:pPr>
            <w:r w:rsidRPr="00591DB6">
              <w:rPr>
                <w:rFonts w:ascii="Arial" w:hAnsi="Arial" w:cs="Arial"/>
                <w:sz w:val="24"/>
                <w:szCs w:val="24"/>
              </w:rPr>
              <w:t xml:space="preserve">Resende/RJ, _____ de __________________ </w:t>
            </w:r>
            <w:proofErr w:type="spellStart"/>
            <w:r w:rsidRPr="00591DB6">
              <w:rPr>
                <w:rFonts w:ascii="Arial" w:hAnsi="Arial" w:cs="Arial"/>
                <w:sz w:val="24"/>
                <w:szCs w:val="24"/>
              </w:rPr>
              <w:t>de</w:t>
            </w:r>
            <w:proofErr w:type="spellEnd"/>
            <w:r w:rsidRPr="00591DB6">
              <w:rPr>
                <w:rFonts w:ascii="Arial" w:hAnsi="Arial" w:cs="Arial"/>
                <w:sz w:val="24"/>
                <w:szCs w:val="24"/>
              </w:rPr>
              <w:t xml:space="preserve"> 20___.</w:t>
            </w:r>
          </w:p>
        </w:tc>
      </w:tr>
      <w:tr w:rsidR="00651CC7" w:rsidRPr="00591DB6" w14:paraId="5E963954" w14:textId="77777777" w:rsidTr="00D514D7">
        <w:trPr>
          <w:gridAfter w:val="1"/>
          <w:wAfter w:w="18" w:type="dxa"/>
          <w:trHeight w:val="454"/>
        </w:trPr>
        <w:tc>
          <w:tcPr>
            <w:tcW w:w="8965" w:type="dxa"/>
            <w:gridSpan w:val="6"/>
            <w:vAlign w:val="center"/>
          </w:tcPr>
          <w:p w14:paraId="0A308BF5" w14:textId="77777777" w:rsidR="00651CC7" w:rsidRPr="00591DB6" w:rsidRDefault="00651CC7" w:rsidP="00D514D7">
            <w:pPr>
              <w:spacing w:line="360" w:lineRule="auto"/>
              <w:ind w:right="-1"/>
              <w:jc w:val="center"/>
              <w:rPr>
                <w:rFonts w:ascii="Arial" w:hAnsi="Arial" w:cs="Arial"/>
                <w:color w:val="FF0000"/>
                <w:sz w:val="24"/>
                <w:szCs w:val="24"/>
              </w:rPr>
            </w:pPr>
          </w:p>
          <w:p w14:paraId="0375F074" w14:textId="77777777" w:rsidR="00651CC7" w:rsidRPr="00591DB6" w:rsidRDefault="00651CC7" w:rsidP="00D514D7">
            <w:pPr>
              <w:spacing w:line="360" w:lineRule="auto"/>
              <w:ind w:right="-1"/>
              <w:jc w:val="center"/>
              <w:rPr>
                <w:rFonts w:ascii="Arial" w:hAnsi="Arial" w:cs="Arial"/>
                <w:color w:val="FF0000"/>
                <w:sz w:val="24"/>
                <w:szCs w:val="24"/>
              </w:rPr>
            </w:pPr>
          </w:p>
        </w:tc>
      </w:tr>
      <w:tr w:rsidR="00651CC7" w:rsidRPr="00591DB6" w14:paraId="6FB4A5F2" w14:textId="77777777" w:rsidTr="00D514D7">
        <w:trPr>
          <w:gridAfter w:val="1"/>
          <w:wAfter w:w="18" w:type="dxa"/>
          <w:trHeight w:val="454"/>
        </w:trPr>
        <w:tc>
          <w:tcPr>
            <w:tcW w:w="745" w:type="dxa"/>
            <w:vAlign w:val="center"/>
          </w:tcPr>
          <w:p w14:paraId="44222548" w14:textId="77777777" w:rsidR="00651CC7" w:rsidRPr="00591DB6" w:rsidRDefault="00651CC7" w:rsidP="00D514D7">
            <w:pPr>
              <w:spacing w:after="0" w:line="360" w:lineRule="auto"/>
              <w:ind w:right="-1"/>
              <w:jc w:val="center"/>
              <w:rPr>
                <w:rFonts w:ascii="Arial" w:hAnsi="Arial" w:cs="Arial"/>
                <w:sz w:val="24"/>
                <w:szCs w:val="24"/>
              </w:rPr>
            </w:pPr>
          </w:p>
        </w:tc>
        <w:tc>
          <w:tcPr>
            <w:tcW w:w="4110" w:type="dxa"/>
            <w:gridSpan w:val="4"/>
            <w:vAlign w:val="center"/>
          </w:tcPr>
          <w:p w14:paraId="6CFD05DB" w14:textId="77777777" w:rsidR="00651CC7" w:rsidRPr="00591DB6" w:rsidRDefault="00651CC7" w:rsidP="00D514D7">
            <w:pPr>
              <w:spacing w:after="0" w:line="360" w:lineRule="auto"/>
              <w:ind w:left="-73" w:right="-1"/>
              <w:jc w:val="center"/>
              <w:rPr>
                <w:rFonts w:ascii="Arial" w:hAnsi="Arial" w:cs="Arial"/>
                <w:sz w:val="24"/>
                <w:szCs w:val="24"/>
              </w:rPr>
            </w:pPr>
            <w:r w:rsidRPr="00591DB6">
              <w:rPr>
                <w:rFonts w:ascii="Arial" w:hAnsi="Arial" w:cs="Arial"/>
                <w:sz w:val="24"/>
                <w:szCs w:val="24"/>
              </w:rPr>
              <w:t>ANDRÉ LUÍS DE PAULA MARQUES</w:t>
            </w:r>
          </w:p>
          <w:p w14:paraId="41D6A66F" w14:textId="77777777" w:rsidR="00651CC7" w:rsidRPr="00591DB6" w:rsidRDefault="00651CC7" w:rsidP="00D514D7">
            <w:pPr>
              <w:spacing w:after="0" w:line="360" w:lineRule="auto"/>
              <w:ind w:left="-782" w:right="-1"/>
              <w:jc w:val="center"/>
              <w:rPr>
                <w:rFonts w:ascii="Arial" w:hAnsi="Arial" w:cs="Arial"/>
                <w:b/>
                <w:sz w:val="24"/>
                <w:szCs w:val="24"/>
              </w:rPr>
            </w:pPr>
            <w:r w:rsidRPr="00591DB6">
              <w:rPr>
                <w:rFonts w:ascii="Arial" w:hAnsi="Arial" w:cs="Arial"/>
                <w:b/>
                <w:sz w:val="24"/>
                <w:szCs w:val="24"/>
              </w:rPr>
              <w:t xml:space="preserve">Diretor-Presidente </w:t>
            </w:r>
          </w:p>
          <w:p w14:paraId="62BBBE2C" w14:textId="77777777" w:rsidR="00651CC7" w:rsidRPr="00591DB6" w:rsidRDefault="00651CC7" w:rsidP="00D514D7">
            <w:pPr>
              <w:spacing w:after="0" w:line="360" w:lineRule="auto"/>
              <w:ind w:left="-782" w:right="-1"/>
              <w:jc w:val="center"/>
              <w:rPr>
                <w:rFonts w:ascii="Arial" w:hAnsi="Arial" w:cs="Arial"/>
                <w:b/>
                <w:sz w:val="24"/>
                <w:szCs w:val="24"/>
              </w:rPr>
            </w:pPr>
            <w:r w:rsidRPr="00591DB6">
              <w:rPr>
                <w:rFonts w:ascii="Arial" w:hAnsi="Arial" w:cs="Arial"/>
                <w:b/>
                <w:sz w:val="24"/>
                <w:szCs w:val="24"/>
              </w:rPr>
              <w:t>AGEVAP</w:t>
            </w:r>
          </w:p>
        </w:tc>
        <w:tc>
          <w:tcPr>
            <w:tcW w:w="4110" w:type="dxa"/>
            <w:vAlign w:val="center"/>
          </w:tcPr>
          <w:p w14:paraId="577B939F" w14:textId="77777777" w:rsidR="00651CC7" w:rsidRPr="00591DB6" w:rsidRDefault="00651CC7" w:rsidP="00D514D7">
            <w:pPr>
              <w:spacing w:after="0" w:line="360" w:lineRule="auto"/>
              <w:ind w:left="-782" w:right="-1" w:firstLine="716"/>
              <w:jc w:val="center"/>
              <w:rPr>
                <w:rFonts w:ascii="Arial" w:hAnsi="Arial" w:cs="Arial"/>
                <w:sz w:val="24"/>
                <w:szCs w:val="24"/>
              </w:rPr>
            </w:pPr>
            <w:r w:rsidRPr="00591DB6">
              <w:rPr>
                <w:rFonts w:ascii="Arial" w:hAnsi="Arial" w:cs="Arial"/>
                <w:sz w:val="24"/>
                <w:szCs w:val="24"/>
              </w:rPr>
              <w:t>FERNANDA VALADÃO SCUDINO</w:t>
            </w:r>
          </w:p>
          <w:p w14:paraId="3ADB1B58" w14:textId="77777777" w:rsidR="00651CC7" w:rsidRPr="00591DB6" w:rsidRDefault="00651CC7" w:rsidP="00D514D7">
            <w:pPr>
              <w:spacing w:after="0" w:line="360" w:lineRule="auto"/>
              <w:ind w:left="-782" w:right="-1"/>
              <w:jc w:val="center"/>
              <w:rPr>
                <w:rFonts w:ascii="Arial" w:hAnsi="Arial" w:cs="Arial"/>
                <w:b/>
                <w:sz w:val="24"/>
                <w:szCs w:val="24"/>
              </w:rPr>
            </w:pPr>
            <w:r w:rsidRPr="00591DB6">
              <w:rPr>
                <w:rFonts w:ascii="Arial" w:hAnsi="Arial" w:cs="Arial"/>
                <w:b/>
                <w:sz w:val="24"/>
                <w:szCs w:val="24"/>
              </w:rPr>
              <w:t xml:space="preserve">Diretora Executiva </w:t>
            </w:r>
          </w:p>
          <w:p w14:paraId="02B4DDFB" w14:textId="77777777" w:rsidR="00651CC7" w:rsidRPr="00591DB6" w:rsidRDefault="00651CC7" w:rsidP="00D514D7">
            <w:pPr>
              <w:spacing w:after="0" w:line="360" w:lineRule="auto"/>
              <w:ind w:left="-782" w:right="-1"/>
              <w:jc w:val="center"/>
              <w:rPr>
                <w:rFonts w:ascii="Arial" w:hAnsi="Arial" w:cs="Arial"/>
                <w:sz w:val="24"/>
                <w:szCs w:val="24"/>
              </w:rPr>
            </w:pPr>
            <w:r w:rsidRPr="00591DB6">
              <w:rPr>
                <w:rFonts w:ascii="Arial" w:hAnsi="Arial" w:cs="Arial"/>
                <w:b/>
                <w:sz w:val="24"/>
                <w:szCs w:val="24"/>
              </w:rPr>
              <w:t>AGEVAP</w:t>
            </w:r>
          </w:p>
        </w:tc>
      </w:tr>
      <w:tr w:rsidR="00651CC7" w:rsidRPr="00591DB6" w14:paraId="4F63FD53" w14:textId="77777777" w:rsidTr="00D514D7">
        <w:trPr>
          <w:gridAfter w:val="1"/>
          <w:wAfter w:w="18" w:type="dxa"/>
          <w:trHeight w:val="454"/>
        </w:trPr>
        <w:tc>
          <w:tcPr>
            <w:tcW w:w="745" w:type="dxa"/>
            <w:vAlign w:val="center"/>
          </w:tcPr>
          <w:p w14:paraId="004F24DD" w14:textId="77777777" w:rsidR="00651CC7" w:rsidRPr="00591DB6" w:rsidRDefault="00651CC7" w:rsidP="00D514D7">
            <w:pPr>
              <w:spacing w:after="0" w:line="360" w:lineRule="auto"/>
              <w:ind w:right="-1"/>
              <w:jc w:val="center"/>
              <w:rPr>
                <w:rFonts w:ascii="Arial" w:hAnsi="Arial" w:cs="Arial"/>
                <w:sz w:val="24"/>
                <w:szCs w:val="24"/>
              </w:rPr>
            </w:pPr>
          </w:p>
        </w:tc>
        <w:tc>
          <w:tcPr>
            <w:tcW w:w="8220" w:type="dxa"/>
            <w:gridSpan w:val="5"/>
            <w:vAlign w:val="center"/>
          </w:tcPr>
          <w:p w14:paraId="7745E4B5" w14:textId="77777777" w:rsidR="00651CC7" w:rsidRPr="00591DB6" w:rsidRDefault="00651CC7" w:rsidP="00D514D7">
            <w:pPr>
              <w:spacing w:after="0" w:line="360" w:lineRule="auto"/>
              <w:ind w:right="-1"/>
              <w:jc w:val="center"/>
              <w:rPr>
                <w:rFonts w:ascii="Arial" w:hAnsi="Arial" w:cs="Arial"/>
                <w:sz w:val="24"/>
                <w:szCs w:val="24"/>
              </w:rPr>
            </w:pPr>
          </w:p>
        </w:tc>
      </w:tr>
      <w:tr w:rsidR="00651CC7" w:rsidRPr="00591DB6" w14:paraId="59B9FBBD" w14:textId="77777777" w:rsidTr="00D514D7">
        <w:trPr>
          <w:gridAfter w:val="1"/>
          <w:wAfter w:w="18" w:type="dxa"/>
          <w:trHeight w:val="454"/>
        </w:trPr>
        <w:tc>
          <w:tcPr>
            <w:tcW w:w="8965" w:type="dxa"/>
            <w:gridSpan w:val="6"/>
            <w:vAlign w:val="center"/>
          </w:tcPr>
          <w:p w14:paraId="49FA2DE5" w14:textId="77777777" w:rsidR="00651CC7" w:rsidRPr="00591DB6" w:rsidRDefault="00651CC7" w:rsidP="00D514D7">
            <w:pPr>
              <w:spacing w:after="0" w:line="360" w:lineRule="auto"/>
              <w:ind w:right="-1"/>
              <w:jc w:val="center"/>
              <w:rPr>
                <w:rFonts w:ascii="Arial" w:hAnsi="Arial" w:cs="Arial"/>
                <w:sz w:val="24"/>
                <w:szCs w:val="24"/>
              </w:rPr>
            </w:pPr>
            <w:r w:rsidRPr="00591DB6">
              <w:rPr>
                <w:rFonts w:ascii="Arial" w:hAnsi="Arial" w:cs="Arial"/>
                <w:sz w:val="24"/>
                <w:szCs w:val="24"/>
              </w:rPr>
              <w:t>XXXXXXXXXXXXXXX</w:t>
            </w:r>
          </w:p>
          <w:p w14:paraId="1DBF94BE" w14:textId="77777777" w:rsidR="00651CC7" w:rsidRPr="00591DB6" w:rsidRDefault="00651CC7" w:rsidP="00D514D7">
            <w:pPr>
              <w:spacing w:after="0" w:line="360" w:lineRule="auto"/>
              <w:ind w:right="-1"/>
              <w:jc w:val="center"/>
              <w:rPr>
                <w:rFonts w:ascii="Arial" w:hAnsi="Arial" w:cs="Arial"/>
                <w:b/>
                <w:sz w:val="24"/>
                <w:szCs w:val="24"/>
              </w:rPr>
            </w:pPr>
            <w:r w:rsidRPr="00591DB6">
              <w:rPr>
                <w:rFonts w:ascii="Arial" w:hAnsi="Arial" w:cs="Arial"/>
                <w:b/>
                <w:sz w:val="24"/>
                <w:szCs w:val="24"/>
              </w:rPr>
              <w:t>MUNICÍPIO DE XXXXXXXX/XX</w:t>
            </w:r>
          </w:p>
        </w:tc>
      </w:tr>
      <w:tr w:rsidR="00651CC7" w:rsidRPr="00591DB6" w14:paraId="02E9EC85" w14:textId="77777777" w:rsidTr="00D514D7">
        <w:trPr>
          <w:gridAfter w:val="1"/>
          <w:wAfter w:w="18" w:type="dxa"/>
          <w:trHeight w:val="159"/>
        </w:trPr>
        <w:tc>
          <w:tcPr>
            <w:tcW w:w="745" w:type="dxa"/>
            <w:vAlign w:val="center"/>
          </w:tcPr>
          <w:p w14:paraId="4EFB5CC6" w14:textId="77777777" w:rsidR="00651CC7" w:rsidRPr="00591DB6" w:rsidRDefault="00651CC7" w:rsidP="00D514D7">
            <w:pPr>
              <w:spacing w:line="360" w:lineRule="auto"/>
              <w:ind w:right="-1"/>
              <w:jc w:val="center"/>
              <w:rPr>
                <w:rFonts w:ascii="Arial" w:hAnsi="Arial" w:cs="Arial"/>
                <w:sz w:val="24"/>
                <w:szCs w:val="24"/>
              </w:rPr>
            </w:pPr>
          </w:p>
        </w:tc>
        <w:tc>
          <w:tcPr>
            <w:tcW w:w="8220" w:type="dxa"/>
            <w:gridSpan w:val="5"/>
            <w:vAlign w:val="center"/>
          </w:tcPr>
          <w:p w14:paraId="1C22ECFA" w14:textId="77777777" w:rsidR="00651CC7" w:rsidRPr="00591DB6" w:rsidRDefault="00651CC7" w:rsidP="00D514D7">
            <w:pPr>
              <w:spacing w:line="360" w:lineRule="auto"/>
              <w:ind w:right="-1"/>
              <w:jc w:val="center"/>
              <w:rPr>
                <w:rFonts w:ascii="Arial" w:hAnsi="Arial" w:cs="Arial"/>
                <w:sz w:val="24"/>
                <w:szCs w:val="24"/>
              </w:rPr>
            </w:pPr>
          </w:p>
        </w:tc>
      </w:tr>
      <w:tr w:rsidR="00651CC7" w:rsidRPr="00591DB6" w14:paraId="560A32AB" w14:textId="77777777" w:rsidTr="00D514D7">
        <w:trPr>
          <w:gridAfter w:val="1"/>
          <w:wAfter w:w="18" w:type="dxa"/>
          <w:trHeight w:val="454"/>
        </w:trPr>
        <w:tc>
          <w:tcPr>
            <w:tcW w:w="745" w:type="dxa"/>
            <w:vAlign w:val="center"/>
          </w:tcPr>
          <w:p w14:paraId="6323588C" w14:textId="77777777" w:rsidR="00651CC7" w:rsidRPr="00591DB6" w:rsidRDefault="00651CC7" w:rsidP="00D514D7">
            <w:pPr>
              <w:spacing w:line="360" w:lineRule="auto"/>
              <w:ind w:right="-1" w:firstLine="1985"/>
              <w:rPr>
                <w:rFonts w:ascii="Arial" w:hAnsi="Arial" w:cs="Arial"/>
                <w:b/>
                <w:sz w:val="24"/>
                <w:szCs w:val="24"/>
              </w:rPr>
            </w:pPr>
          </w:p>
        </w:tc>
        <w:tc>
          <w:tcPr>
            <w:tcW w:w="4110" w:type="dxa"/>
            <w:gridSpan w:val="4"/>
            <w:vAlign w:val="center"/>
          </w:tcPr>
          <w:p w14:paraId="5E08CF79" w14:textId="77777777" w:rsidR="00651CC7" w:rsidRPr="00591DB6" w:rsidRDefault="00651CC7" w:rsidP="00D514D7">
            <w:pPr>
              <w:spacing w:line="360" w:lineRule="auto"/>
              <w:ind w:right="-1" w:firstLine="1985"/>
              <w:jc w:val="center"/>
              <w:rPr>
                <w:rFonts w:ascii="Arial" w:hAnsi="Arial" w:cs="Arial"/>
                <w:sz w:val="24"/>
                <w:szCs w:val="24"/>
              </w:rPr>
            </w:pPr>
            <w:r w:rsidRPr="00591DB6">
              <w:rPr>
                <w:rFonts w:ascii="Arial" w:hAnsi="Arial" w:cs="Arial"/>
                <w:b/>
                <w:sz w:val="24"/>
                <w:szCs w:val="24"/>
              </w:rPr>
              <w:t>TESTEMUNHAS:</w:t>
            </w:r>
          </w:p>
        </w:tc>
        <w:tc>
          <w:tcPr>
            <w:tcW w:w="4110" w:type="dxa"/>
            <w:vAlign w:val="center"/>
          </w:tcPr>
          <w:p w14:paraId="130C32EC" w14:textId="77777777" w:rsidR="00651CC7" w:rsidRPr="00591DB6" w:rsidRDefault="00651CC7" w:rsidP="00D514D7">
            <w:pPr>
              <w:spacing w:line="360" w:lineRule="auto"/>
              <w:ind w:right="-1" w:firstLine="1985"/>
              <w:jc w:val="center"/>
              <w:rPr>
                <w:rFonts w:ascii="Arial" w:hAnsi="Arial" w:cs="Arial"/>
                <w:sz w:val="24"/>
                <w:szCs w:val="24"/>
              </w:rPr>
            </w:pPr>
          </w:p>
        </w:tc>
      </w:tr>
      <w:tr w:rsidR="00651CC7" w:rsidRPr="00591DB6" w14:paraId="5EBF1EE9" w14:textId="77777777" w:rsidTr="00D514D7">
        <w:trPr>
          <w:gridAfter w:val="1"/>
          <w:wAfter w:w="18" w:type="dxa"/>
          <w:trHeight w:val="454"/>
        </w:trPr>
        <w:tc>
          <w:tcPr>
            <w:tcW w:w="745" w:type="dxa"/>
            <w:vAlign w:val="center"/>
          </w:tcPr>
          <w:p w14:paraId="6046A708" w14:textId="77777777" w:rsidR="00651CC7" w:rsidRPr="00591DB6" w:rsidRDefault="00651CC7" w:rsidP="00D514D7">
            <w:pPr>
              <w:spacing w:after="0" w:line="360" w:lineRule="auto"/>
              <w:ind w:right="-1" w:firstLine="1985"/>
              <w:rPr>
                <w:rFonts w:ascii="Arial" w:hAnsi="Arial" w:cs="Arial"/>
                <w:sz w:val="24"/>
                <w:szCs w:val="24"/>
              </w:rPr>
            </w:pPr>
          </w:p>
        </w:tc>
        <w:tc>
          <w:tcPr>
            <w:tcW w:w="8220" w:type="dxa"/>
            <w:gridSpan w:val="5"/>
            <w:vAlign w:val="center"/>
          </w:tcPr>
          <w:p w14:paraId="1182C0BD" w14:textId="77777777" w:rsidR="00651CC7" w:rsidRPr="00591DB6" w:rsidRDefault="00651CC7" w:rsidP="00D514D7">
            <w:pPr>
              <w:spacing w:after="0" w:line="360" w:lineRule="auto"/>
              <w:ind w:right="-1" w:firstLine="1985"/>
              <w:rPr>
                <w:rFonts w:ascii="Arial" w:hAnsi="Arial" w:cs="Arial"/>
                <w:sz w:val="24"/>
                <w:szCs w:val="24"/>
              </w:rPr>
            </w:pPr>
            <w:r w:rsidRPr="00591DB6">
              <w:rPr>
                <w:rFonts w:ascii="Arial" w:hAnsi="Arial" w:cs="Arial"/>
                <w:sz w:val="24"/>
                <w:szCs w:val="24"/>
              </w:rPr>
              <w:t>_____________________________</w:t>
            </w:r>
          </w:p>
          <w:p w14:paraId="6028DC8A" w14:textId="77777777" w:rsidR="00651CC7" w:rsidRPr="00591DB6" w:rsidRDefault="00651CC7" w:rsidP="00D514D7">
            <w:pPr>
              <w:spacing w:after="0" w:line="360" w:lineRule="auto"/>
              <w:ind w:right="-1" w:firstLine="1985"/>
              <w:rPr>
                <w:rFonts w:ascii="Arial" w:hAnsi="Arial" w:cs="Arial"/>
                <w:b/>
                <w:sz w:val="24"/>
                <w:szCs w:val="24"/>
              </w:rPr>
            </w:pPr>
            <w:r w:rsidRPr="00591DB6">
              <w:rPr>
                <w:rFonts w:ascii="Arial" w:hAnsi="Arial" w:cs="Arial"/>
                <w:b/>
                <w:sz w:val="24"/>
                <w:szCs w:val="24"/>
              </w:rPr>
              <w:t>NOME:</w:t>
            </w:r>
          </w:p>
          <w:p w14:paraId="1AA177B9" w14:textId="77777777" w:rsidR="00651CC7" w:rsidRPr="00591DB6" w:rsidRDefault="00651CC7" w:rsidP="00D514D7">
            <w:pPr>
              <w:spacing w:after="0" w:line="360" w:lineRule="auto"/>
              <w:ind w:right="-1" w:firstLine="1985"/>
              <w:rPr>
                <w:rFonts w:ascii="Arial" w:hAnsi="Arial" w:cs="Arial"/>
                <w:b/>
                <w:sz w:val="24"/>
                <w:szCs w:val="24"/>
              </w:rPr>
            </w:pPr>
            <w:r w:rsidRPr="00591DB6">
              <w:rPr>
                <w:rFonts w:ascii="Arial" w:hAnsi="Arial" w:cs="Arial"/>
                <w:b/>
                <w:sz w:val="24"/>
                <w:szCs w:val="24"/>
              </w:rPr>
              <w:t>CPF:</w:t>
            </w:r>
          </w:p>
          <w:p w14:paraId="3F7AA2AA" w14:textId="77777777" w:rsidR="00651CC7" w:rsidRPr="00591DB6" w:rsidRDefault="00651CC7" w:rsidP="00D514D7">
            <w:pPr>
              <w:spacing w:after="0" w:line="360" w:lineRule="auto"/>
              <w:ind w:right="-1" w:firstLine="1985"/>
              <w:rPr>
                <w:rFonts w:ascii="Arial" w:hAnsi="Arial" w:cs="Arial"/>
                <w:sz w:val="24"/>
                <w:szCs w:val="24"/>
              </w:rPr>
            </w:pPr>
            <w:r w:rsidRPr="00591DB6">
              <w:rPr>
                <w:rFonts w:ascii="Arial" w:hAnsi="Arial" w:cs="Arial"/>
                <w:b/>
                <w:sz w:val="24"/>
                <w:szCs w:val="24"/>
              </w:rPr>
              <w:t>RG:</w:t>
            </w:r>
          </w:p>
        </w:tc>
      </w:tr>
    </w:tbl>
    <w:p w14:paraId="6511B19A" w14:textId="77777777" w:rsidR="00651CC7" w:rsidRPr="00591DB6" w:rsidRDefault="00651CC7" w:rsidP="00651CC7">
      <w:pPr>
        <w:spacing w:after="0" w:line="360" w:lineRule="auto"/>
        <w:ind w:right="-1" w:firstLine="2835"/>
        <w:rPr>
          <w:rFonts w:ascii="Arial" w:hAnsi="Arial" w:cs="Arial"/>
          <w:sz w:val="24"/>
          <w:szCs w:val="24"/>
        </w:rPr>
      </w:pPr>
      <w:r w:rsidRPr="00591DB6">
        <w:rPr>
          <w:rFonts w:ascii="Arial" w:hAnsi="Arial" w:cs="Arial"/>
          <w:sz w:val="24"/>
          <w:szCs w:val="24"/>
        </w:rPr>
        <w:t>_____________________________</w:t>
      </w:r>
    </w:p>
    <w:p w14:paraId="72D73C6E" w14:textId="77777777" w:rsidR="00651CC7" w:rsidRPr="00591DB6" w:rsidRDefault="00651CC7" w:rsidP="00651CC7">
      <w:pPr>
        <w:spacing w:after="0" w:line="360" w:lineRule="auto"/>
        <w:ind w:right="-1" w:firstLine="2835"/>
        <w:rPr>
          <w:rFonts w:ascii="Arial" w:hAnsi="Arial" w:cs="Arial"/>
          <w:b/>
          <w:sz w:val="24"/>
          <w:szCs w:val="24"/>
        </w:rPr>
      </w:pPr>
      <w:r w:rsidRPr="00591DB6">
        <w:rPr>
          <w:rFonts w:ascii="Arial" w:hAnsi="Arial" w:cs="Arial"/>
          <w:b/>
          <w:sz w:val="24"/>
          <w:szCs w:val="24"/>
        </w:rPr>
        <w:t>NOME:</w:t>
      </w:r>
    </w:p>
    <w:p w14:paraId="46363FD9" w14:textId="77777777" w:rsidR="00651CC7" w:rsidRPr="00591DB6" w:rsidRDefault="00651CC7" w:rsidP="00651CC7">
      <w:pPr>
        <w:spacing w:after="0" w:line="360" w:lineRule="auto"/>
        <w:ind w:right="-1" w:firstLine="2835"/>
        <w:rPr>
          <w:rFonts w:ascii="Arial" w:hAnsi="Arial" w:cs="Arial"/>
          <w:b/>
          <w:sz w:val="24"/>
          <w:szCs w:val="24"/>
        </w:rPr>
      </w:pPr>
      <w:r w:rsidRPr="00591DB6">
        <w:rPr>
          <w:rFonts w:ascii="Arial" w:hAnsi="Arial" w:cs="Arial"/>
          <w:b/>
          <w:sz w:val="24"/>
          <w:szCs w:val="24"/>
        </w:rPr>
        <w:t>CPF:</w:t>
      </w:r>
    </w:p>
    <w:p w14:paraId="2A3C3349" w14:textId="77777777" w:rsidR="00651CC7" w:rsidRPr="00C132CF" w:rsidRDefault="00651CC7" w:rsidP="00651CC7">
      <w:pPr>
        <w:tabs>
          <w:tab w:val="left" w:pos="3276"/>
        </w:tabs>
        <w:spacing w:line="360" w:lineRule="auto"/>
        <w:ind w:firstLine="2835"/>
        <w:rPr>
          <w:rFonts w:ascii="Arial" w:hAnsi="Arial" w:cs="Arial"/>
          <w:sz w:val="24"/>
          <w:szCs w:val="24"/>
        </w:rPr>
      </w:pPr>
      <w:r w:rsidRPr="00591DB6">
        <w:rPr>
          <w:rFonts w:ascii="Arial" w:hAnsi="Arial" w:cs="Arial"/>
          <w:b/>
          <w:sz w:val="24"/>
          <w:szCs w:val="24"/>
        </w:rPr>
        <w:t>RG:</w:t>
      </w:r>
    </w:p>
    <w:p w14:paraId="2F3A0ADF" w14:textId="77777777" w:rsidR="00D636D2" w:rsidRDefault="00651CC7"/>
    <w:sectPr w:rsidR="00D636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E66BC"/>
    <w:multiLevelType w:val="hybridMultilevel"/>
    <w:tmpl w:val="7D362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C7"/>
    <w:rsid w:val="000901B4"/>
    <w:rsid w:val="0061291E"/>
    <w:rsid w:val="00651CC7"/>
    <w:rsid w:val="007E54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2BFA"/>
  <w15:chartTrackingRefBased/>
  <w15:docId w15:val="{2B2C1493-837A-4A87-AF95-B945E592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C7"/>
  </w:style>
  <w:style w:type="paragraph" w:styleId="Ttulo1">
    <w:name w:val="heading 1"/>
    <w:basedOn w:val="Normal"/>
    <w:next w:val="Normal"/>
    <w:link w:val="Ttulo1Char"/>
    <w:uiPriority w:val="9"/>
    <w:qFormat/>
    <w:rsid w:val="00651CC7"/>
    <w:pPr>
      <w:keepNext/>
      <w:keepLines/>
      <w:widowControl w:val="0"/>
      <w:spacing w:after="0" w:line="360" w:lineRule="auto"/>
      <w:jc w:val="both"/>
      <w:outlineLvl w:val="0"/>
    </w:pPr>
    <w:rPr>
      <w:rFonts w:ascii="Calibri" w:eastAsia="Times New Roman" w:hAnsi="Calibri" w:cs="Times New Roman"/>
      <w:b/>
      <w:bCs/>
      <w:sz w:val="24"/>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1CC7"/>
    <w:rPr>
      <w:rFonts w:ascii="Calibri" w:eastAsia="Times New Roman" w:hAnsi="Calibri" w:cs="Times New Roman"/>
      <w:b/>
      <w:bCs/>
      <w:sz w:val="24"/>
      <w:szCs w:val="28"/>
      <w:lang w:val="x-none"/>
    </w:rPr>
  </w:style>
  <w:style w:type="paragraph" w:styleId="PargrafodaLista">
    <w:name w:val="List Paragraph"/>
    <w:basedOn w:val="Normal"/>
    <w:uiPriority w:val="34"/>
    <w:qFormat/>
    <w:rsid w:val="00651CC7"/>
    <w:pPr>
      <w:widowControl w:val="0"/>
      <w:spacing w:after="80" w:line="360" w:lineRule="auto"/>
      <w:ind w:left="720"/>
      <w:contextualSpacing/>
      <w:jc w:val="both"/>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3426</Words>
  <Characters>18502</Characters>
  <Application>Microsoft Office Word</Application>
  <DocSecurity>0</DocSecurity>
  <Lines>154</Lines>
  <Paragraphs>43</Paragraphs>
  <ScaleCrop>false</ScaleCrop>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Maíra Simões</dc:creator>
  <cp:keywords/>
  <dc:description/>
  <cp:lastModifiedBy>Maíra Simões</cp:lastModifiedBy>
  <cp:revision>1</cp:revision>
  <dcterms:created xsi:type="dcterms:W3CDTF">2021-03-15T20:15:00Z</dcterms:created>
  <dcterms:modified xsi:type="dcterms:W3CDTF">2021-03-15T20:15:00Z</dcterms:modified>
</cp:coreProperties>
</file>